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3AD33" w14:textId="60AB28B6" w:rsidR="00DD487B" w:rsidRDefault="00836DF1" w:rsidP="00836DF1">
      <w:pPr>
        <w:pStyle w:val="Ttulo"/>
        <w:tabs>
          <w:tab w:val="left" w:pos="855"/>
          <w:tab w:val="left" w:pos="1515"/>
        </w:tabs>
        <w:ind w:left="0"/>
        <w:jc w:val="left"/>
        <w:rPr>
          <w:lang w:val="pt-BR"/>
        </w:rPr>
      </w:pPr>
      <w:bookmarkStart w:id="0" w:name="OLE_LINK1"/>
      <w:r>
        <w:rPr>
          <w:noProof/>
          <w:lang w:val="pt-BR"/>
        </w:rPr>
        <w:object w:dxaOrig="1440" w:dyaOrig="1440" w14:anchorId="4CD85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51.55pt;margin-top:-89.55pt;width:71.8pt;height:80.7pt;z-index:251658240" fillcolor="yellow">
            <v:fill angle="-90" type="gradient"/>
            <v:imagedata r:id="rId8" o:title=""/>
          </v:shape>
          <o:OLEObject Type="Embed" ProgID="Word.Picture.8" ShapeID="_x0000_s2050" DrawAspect="Content" ObjectID="_1778505248" r:id="rId9"/>
        </w:object>
      </w:r>
      <w:r>
        <w:rPr>
          <w:lang w:val="pt-BR"/>
        </w:rPr>
        <w:tab/>
      </w:r>
      <w:r>
        <w:rPr>
          <w:lang w:val="pt-BR"/>
        </w:rPr>
        <w:tab/>
      </w:r>
    </w:p>
    <w:p w14:paraId="7DA143A6" w14:textId="77777777" w:rsidR="00DD487B" w:rsidRDefault="00DD487B" w:rsidP="00397DC6">
      <w:pPr>
        <w:pStyle w:val="Ttulo"/>
        <w:rPr>
          <w:lang w:val="pt-BR"/>
        </w:rPr>
      </w:pPr>
    </w:p>
    <w:p w14:paraId="1D433AC4"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t>ANEXO IV</w:t>
      </w:r>
    </w:p>
    <w:p w14:paraId="3732297A" w14:textId="77777777" w:rsidR="00496574" w:rsidRPr="00CE50B5" w:rsidRDefault="00496574" w:rsidP="00496574">
      <w:pPr>
        <w:pStyle w:val="Corpodetexto"/>
        <w:spacing w:line="276" w:lineRule="auto"/>
        <w:ind w:right="-1"/>
        <w:jc w:val="center"/>
        <w:rPr>
          <w:b/>
          <w:sz w:val="24"/>
          <w:szCs w:val="24"/>
        </w:rPr>
      </w:pPr>
    </w:p>
    <w:p w14:paraId="1A6DF09C" w14:textId="77777777" w:rsidR="00496574" w:rsidRPr="00CE50B5" w:rsidRDefault="00496574" w:rsidP="00496574">
      <w:pPr>
        <w:spacing w:after="120" w:line="276" w:lineRule="auto"/>
        <w:ind w:right="-1"/>
        <w:jc w:val="center"/>
        <w:rPr>
          <w:sz w:val="24"/>
          <w:szCs w:val="24"/>
        </w:rPr>
      </w:pPr>
      <w:r w:rsidRPr="00CE50B5">
        <w:rPr>
          <w:b/>
          <w:sz w:val="24"/>
          <w:szCs w:val="24"/>
        </w:rPr>
        <w:t>Modelo de Declaração em cumprimento ao disposto no inciso XXXIII do artigo 7º da Constituição Federal</w:t>
      </w:r>
      <w:r w:rsidRPr="00CE50B5">
        <w:rPr>
          <w:sz w:val="24"/>
          <w:szCs w:val="24"/>
        </w:rPr>
        <w:t>.</w:t>
      </w:r>
    </w:p>
    <w:p w14:paraId="06B4487F" w14:textId="77777777" w:rsidR="00496574" w:rsidRPr="00CE50B5" w:rsidRDefault="00496574" w:rsidP="00496574">
      <w:pPr>
        <w:pStyle w:val="Corpodetexto"/>
        <w:spacing w:line="276" w:lineRule="auto"/>
        <w:ind w:right="-1"/>
        <w:jc w:val="both"/>
        <w:rPr>
          <w:sz w:val="24"/>
          <w:szCs w:val="24"/>
        </w:rPr>
      </w:pPr>
    </w:p>
    <w:p w14:paraId="4D4DEFFA" w14:textId="77777777" w:rsidR="00496574" w:rsidRPr="00CE50B5" w:rsidRDefault="00496574" w:rsidP="00496574">
      <w:pPr>
        <w:pStyle w:val="Corpodetexto"/>
        <w:spacing w:line="276" w:lineRule="auto"/>
        <w:ind w:right="-1"/>
        <w:jc w:val="both"/>
        <w:rPr>
          <w:sz w:val="24"/>
          <w:szCs w:val="24"/>
        </w:rPr>
      </w:pPr>
    </w:p>
    <w:p w14:paraId="41FC1A5E" w14:textId="77777777" w:rsidR="00496574" w:rsidRPr="00CE50B5" w:rsidRDefault="00496574" w:rsidP="00496574">
      <w:pPr>
        <w:pStyle w:val="Ttulo11"/>
        <w:spacing w:after="120" w:line="276" w:lineRule="auto"/>
        <w:ind w:left="0" w:right="-1"/>
        <w:jc w:val="both"/>
        <w:rPr>
          <w:rFonts w:ascii="Times New Roman" w:hAnsi="Times New Roman" w:cs="Times New Roman"/>
          <w:sz w:val="24"/>
          <w:szCs w:val="24"/>
        </w:rPr>
      </w:pPr>
      <w:r w:rsidRPr="00CE50B5">
        <w:rPr>
          <w:rFonts w:ascii="Times New Roman" w:hAnsi="Times New Roman" w:cs="Times New Roman"/>
          <w:sz w:val="24"/>
          <w:szCs w:val="24"/>
        </w:rPr>
        <w:t>CREDENCIAMENTO nº 01/202</w:t>
      </w:r>
      <w:r>
        <w:rPr>
          <w:rFonts w:ascii="Times New Roman" w:hAnsi="Times New Roman" w:cs="Times New Roman"/>
          <w:sz w:val="24"/>
          <w:szCs w:val="24"/>
        </w:rPr>
        <w:t>4</w:t>
      </w:r>
    </w:p>
    <w:p w14:paraId="7F8C6C19" w14:textId="77777777" w:rsidR="00496574" w:rsidRPr="00CE50B5" w:rsidRDefault="00496574" w:rsidP="00496574">
      <w:pPr>
        <w:pStyle w:val="Corpodetexto"/>
        <w:spacing w:line="276" w:lineRule="auto"/>
        <w:ind w:right="-1"/>
        <w:jc w:val="both"/>
        <w:rPr>
          <w:b/>
          <w:sz w:val="24"/>
          <w:szCs w:val="24"/>
        </w:rPr>
      </w:pPr>
    </w:p>
    <w:p w14:paraId="491C071F" w14:textId="77777777" w:rsidR="00496574" w:rsidRPr="00CE50B5" w:rsidRDefault="00496574" w:rsidP="00496574">
      <w:pPr>
        <w:pStyle w:val="Corpodetexto"/>
        <w:spacing w:line="276" w:lineRule="auto"/>
        <w:ind w:right="-1"/>
        <w:jc w:val="both"/>
        <w:rPr>
          <w:b/>
          <w:sz w:val="24"/>
          <w:szCs w:val="24"/>
        </w:rPr>
      </w:pPr>
    </w:p>
    <w:p w14:paraId="534A1CD5" w14:textId="77777777" w:rsidR="00496574" w:rsidRPr="00CE50B5" w:rsidRDefault="00496574" w:rsidP="00496574">
      <w:pPr>
        <w:pStyle w:val="Corpodetexto"/>
        <w:tabs>
          <w:tab w:val="left" w:pos="4204"/>
        </w:tabs>
        <w:spacing w:line="276" w:lineRule="auto"/>
        <w:ind w:right="-1"/>
        <w:jc w:val="both"/>
        <w:rPr>
          <w:sz w:val="24"/>
          <w:szCs w:val="24"/>
        </w:rPr>
      </w:pPr>
      <w:r w:rsidRPr="00CE50B5">
        <w:rPr>
          <w:sz w:val="24"/>
          <w:szCs w:val="24"/>
        </w:rPr>
        <w:t>A</w:t>
      </w:r>
      <w:r>
        <w:rPr>
          <w:sz w:val="24"/>
          <w:szCs w:val="24"/>
        </w:rPr>
        <w:t>___________(</w:t>
      </w:r>
      <w:r w:rsidRPr="00CE50B5">
        <w:rPr>
          <w:sz w:val="24"/>
          <w:szCs w:val="24"/>
        </w:rPr>
        <w:t>razão social), inscrita no CNPJ/MF sob o n.º</w:t>
      </w:r>
      <w:r>
        <w:rPr>
          <w:sz w:val="24"/>
          <w:szCs w:val="24"/>
        </w:rPr>
        <w:t xml:space="preserve"> </w:t>
      </w:r>
      <w:r w:rsidRPr="00CE50B5">
        <w:rPr>
          <w:sz w:val="24"/>
          <w:szCs w:val="24"/>
          <w:u w:val="single"/>
        </w:rPr>
        <w:t xml:space="preserve"> </w:t>
      </w:r>
      <w:r w:rsidRPr="00CE50B5">
        <w:rPr>
          <w:sz w:val="24"/>
          <w:szCs w:val="24"/>
          <w:u w:val="single"/>
        </w:rPr>
        <w:tab/>
      </w:r>
      <w:r w:rsidRPr="00CE50B5">
        <w:rPr>
          <w:sz w:val="24"/>
          <w:szCs w:val="24"/>
        </w:rPr>
        <w:t>,</w:t>
      </w:r>
      <w:r>
        <w:rPr>
          <w:sz w:val="24"/>
          <w:szCs w:val="24"/>
        </w:rPr>
        <w:t xml:space="preserve"> </w:t>
      </w:r>
      <w:r w:rsidRPr="00CE50B5">
        <w:rPr>
          <w:sz w:val="24"/>
          <w:szCs w:val="24"/>
        </w:rPr>
        <w:t>sediada</w:t>
      </w:r>
      <w:r>
        <w:rPr>
          <w:sz w:val="24"/>
          <w:szCs w:val="24"/>
        </w:rPr>
        <w:t xml:space="preserve"> </w:t>
      </w:r>
      <w:r w:rsidRPr="00CE50B5">
        <w:rPr>
          <w:sz w:val="24"/>
          <w:szCs w:val="24"/>
        </w:rPr>
        <w:t>em  (endereço</w:t>
      </w:r>
      <w:r>
        <w:rPr>
          <w:sz w:val="24"/>
          <w:szCs w:val="24"/>
        </w:rPr>
        <w:t xml:space="preserve"> </w:t>
      </w:r>
      <w:r w:rsidRPr="00CE50B5">
        <w:rPr>
          <w:sz w:val="24"/>
          <w:szCs w:val="24"/>
        </w:rPr>
        <w:t xml:space="preserve">completo), DECLARA para os devidos fins e sob as penalidades cabíveis, nos termos do inciso </w:t>
      </w:r>
      <w:r>
        <w:rPr>
          <w:sz w:val="24"/>
          <w:szCs w:val="24"/>
        </w:rPr>
        <w:t>III d</w:t>
      </w:r>
      <w:r w:rsidRPr="00CE50B5">
        <w:rPr>
          <w:sz w:val="24"/>
          <w:szCs w:val="24"/>
        </w:rPr>
        <w:t xml:space="preserve">o artigo </w:t>
      </w:r>
      <w:r>
        <w:rPr>
          <w:sz w:val="24"/>
          <w:szCs w:val="24"/>
        </w:rPr>
        <w:t>62</w:t>
      </w:r>
      <w:r w:rsidRPr="00CE50B5">
        <w:rPr>
          <w:sz w:val="24"/>
          <w:szCs w:val="24"/>
        </w:rPr>
        <w:t xml:space="preserve"> da Lei Federal n.º </w:t>
      </w:r>
      <w:r>
        <w:rPr>
          <w:sz w:val="24"/>
          <w:szCs w:val="24"/>
        </w:rPr>
        <w:t>14.133/2021</w:t>
      </w:r>
      <w:r w:rsidRPr="00CE50B5">
        <w:rPr>
          <w:sz w:val="24"/>
          <w:szCs w:val="24"/>
        </w:rPr>
        <w:t>, em cumprimento ao que exige o inciso XXXIII do artigo 7º da Constituição Federal, que não mantém em seu quadro de pessoal menores de 18 (dezoito) anos em horário noturno de trabalho ou em serviços perigosos ou insalubres, e não emprega menores de 16 (dezesseis) anos, salvo na condição de aprendiz, a partir dos 14 (quatorze) anos.</w:t>
      </w:r>
    </w:p>
    <w:p w14:paraId="5D40F8C9" w14:textId="77777777" w:rsidR="00496574" w:rsidRPr="00CE50B5" w:rsidRDefault="00496574" w:rsidP="00496574">
      <w:pPr>
        <w:pStyle w:val="Corpodetexto"/>
        <w:spacing w:line="276" w:lineRule="auto"/>
        <w:ind w:right="-1"/>
        <w:jc w:val="both"/>
        <w:rPr>
          <w:sz w:val="24"/>
          <w:szCs w:val="24"/>
        </w:rPr>
      </w:pPr>
    </w:p>
    <w:p w14:paraId="209515F5" w14:textId="77777777" w:rsidR="00496574" w:rsidRPr="00CE50B5" w:rsidRDefault="00496574" w:rsidP="00496574">
      <w:pPr>
        <w:pStyle w:val="Corpodetexto"/>
        <w:spacing w:line="276" w:lineRule="auto"/>
        <w:ind w:right="-1"/>
        <w:jc w:val="both"/>
        <w:rPr>
          <w:sz w:val="24"/>
          <w:szCs w:val="24"/>
        </w:rPr>
      </w:pPr>
    </w:p>
    <w:p w14:paraId="127810CD" w14:textId="77777777" w:rsidR="00496574" w:rsidRPr="00CE50B5" w:rsidRDefault="00496574" w:rsidP="00496574">
      <w:pPr>
        <w:pStyle w:val="Ttulo11"/>
        <w:spacing w:after="120" w:line="276" w:lineRule="auto"/>
        <w:ind w:left="0" w:right="-1"/>
        <w:jc w:val="both"/>
        <w:rPr>
          <w:rFonts w:ascii="Times New Roman" w:hAnsi="Times New Roman" w:cs="Times New Roman"/>
          <w:sz w:val="24"/>
          <w:szCs w:val="24"/>
        </w:rPr>
      </w:pPr>
      <w:r w:rsidRPr="00CE50B5">
        <w:rPr>
          <w:rFonts w:ascii="Times New Roman" w:hAnsi="Times New Roman" w:cs="Times New Roman"/>
          <w:sz w:val="24"/>
          <w:szCs w:val="24"/>
        </w:rPr>
        <w:t>Local e data</w:t>
      </w:r>
    </w:p>
    <w:p w14:paraId="2329562D" w14:textId="77777777" w:rsidR="00496574" w:rsidRPr="00CE50B5" w:rsidRDefault="00496574" w:rsidP="00496574">
      <w:pPr>
        <w:pStyle w:val="Corpodetexto"/>
        <w:spacing w:line="276" w:lineRule="auto"/>
        <w:ind w:right="-1"/>
        <w:jc w:val="both"/>
        <w:rPr>
          <w:b/>
          <w:sz w:val="24"/>
          <w:szCs w:val="24"/>
        </w:rPr>
      </w:pPr>
    </w:p>
    <w:p w14:paraId="03DBBDB0" w14:textId="77777777" w:rsidR="00496574" w:rsidRPr="00CE50B5" w:rsidRDefault="00496574" w:rsidP="00496574">
      <w:pPr>
        <w:pStyle w:val="Corpodetexto"/>
        <w:spacing w:line="276" w:lineRule="auto"/>
        <w:ind w:right="-1"/>
        <w:jc w:val="both"/>
        <w:rPr>
          <w:sz w:val="24"/>
          <w:szCs w:val="24"/>
        </w:rPr>
      </w:pPr>
      <w:r w:rsidRPr="00CE50B5">
        <w:rPr>
          <w:sz w:val="24"/>
          <w:szCs w:val="24"/>
        </w:rPr>
        <w:t>Representante legal e carimbo da empresa</w:t>
      </w:r>
    </w:p>
    <w:p w14:paraId="2008CB67" w14:textId="77777777" w:rsidR="00496574" w:rsidRDefault="00496574" w:rsidP="00496574">
      <w:pPr>
        <w:spacing w:after="120" w:line="276" w:lineRule="auto"/>
        <w:ind w:right="-1"/>
        <w:jc w:val="both"/>
        <w:rPr>
          <w:sz w:val="24"/>
          <w:szCs w:val="24"/>
        </w:rPr>
      </w:pPr>
    </w:p>
    <w:p w14:paraId="0C6FE651" w14:textId="77777777" w:rsidR="00496574" w:rsidRPr="00CE50B5" w:rsidRDefault="00496574" w:rsidP="00496574">
      <w:pPr>
        <w:spacing w:after="120" w:line="276" w:lineRule="auto"/>
        <w:ind w:right="-1"/>
        <w:jc w:val="both"/>
        <w:rPr>
          <w:sz w:val="24"/>
          <w:szCs w:val="24"/>
        </w:rPr>
        <w:sectPr w:rsidR="00496574" w:rsidRPr="00CE50B5" w:rsidSect="00496574">
          <w:headerReference w:type="default" r:id="rId10"/>
          <w:footerReference w:type="default" r:id="rId11"/>
          <w:pgSz w:w="11910" w:h="16840"/>
          <w:pgMar w:top="1720" w:right="995" w:bottom="1080" w:left="1560" w:header="478" w:footer="886" w:gutter="0"/>
          <w:cols w:space="720"/>
        </w:sectPr>
      </w:pPr>
    </w:p>
    <w:p w14:paraId="3BE3783C" w14:textId="77777777" w:rsidR="00496574" w:rsidRPr="00CE50B5" w:rsidRDefault="00496574" w:rsidP="00496574">
      <w:pPr>
        <w:pStyle w:val="Corpodetexto"/>
        <w:spacing w:line="276" w:lineRule="auto"/>
        <w:ind w:right="-1"/>
        <w:jc w:val="both"/>
        <w:rPr>
          <w:sz w:val="24"/>
          <w:szCs w:val="24"/>
        </w:rPr>
      </w:pPr>
    </w:p>
    <w:p w14:paraId="2088623A"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t>ANEXO V</w:t>
      </w:r>
    </w:p>
    <w:p w14:paraId="2B2D090A" w14:textId="77777777" w:rsidR="00496574" w:rsidRPr="00CE50B5" w:rsidRDefault="00496574" w:rsidP="00496574">
      <w:pPr>
        <w:pStyle w:val="Corpodetexto"/>
        <w:spacing w:line="276" w:lineRule="auto"/>
        <w:ind w:right="-1"/>
        <w:jc w:val="center"/>
        <w:rPr>
          <w:b/>
          <w:sz w:val="24"/>
          <w:szCs w:val="24"/>
        </w:rPr>
      </w:pPr>
    </w:p>
    <w:p w14:paraId="79C0806C" w14:textId="77777777" w:rsidR="00496574" w:rsidRPr="00CE50B5" w:rsidRDefault="00496574" w:rsidP="00496574">
      <w:pPr>
        <w:pStyle w:val="Corpodetexto"/>
        <w:spacing w:line="276" w:lineRule="auto"/>
        <w:ind w:right="-1"/>
        <w:jc w:val="center"/>
        <w:rPr>
          <w:b/>
          <w:sz w:val="24"/>
          <w:szCs w:val="24"/>
        </w:rPr>
      </w:pPr>
    </w:p>
    <w:p w14:paraId="690BAD7D" w14:textId="77777777" w:rsidR="00496574" w:rsidRPr="00CE50B5" w:rsidRDefault="00496574" w:rsidP="00496574">
      <w:pPr>
        <w:spacing w:after="120" w:line="276" w:lineRule="auto"/>
        <w:ind w:right="-1"/>
        <w:jc w:val="center"/>
        <w:rPr>
          <w:b/>
          <w:sz w:val="24"/>
          <w:szCs w:val="24"/>
        </w:rPr>
      </w:pPr>
      <w:r w:rsidRPr="00CE50B5">
        <w:rPr>
          <w:b/>
          <w:sz w:val="24"/>
          <w:szCs w:val="24"/>
        </w:rPr>
        <w:t>MODELO DE DECLARAÇÃO PARA ISENÇÃO DE PAGAMENTO DE CUSTÓDIA</w:t>
      </w:r>
    </w:p>
    <w:p w14:paraId="000B70CD" w14:textId="77777777" w:rsidR="00496574" w:rsidRPr="00CE50B5" w:rsidRDefault="00496574" w:rsidP="00496574">
      <w:pPr>
        <w:pStyle w:val="Corpodetexto"/>
        <w:spacing w:line="276" w:lineRule="auto"/>
        <w:ind w:right="-1"/>
        <w:jc w:val="both"/>
        <w:rPr>
          <w:b/>
          <w:sz w:val="24"/>
          <w:szCs w:val="24"/>
        </w:rPr>
      </w:pPr>
    </w:p>
    <w:p w14:paraId="51F31A86" w14:textId="77777777" w:rsidR="00496574" w:rsidRPr="00CE50B5" w:rsidRDefault="00496574" w:rsidP="00496574">
      <w:pPr>
        <w:pStyle w:val="Corpodetexto"/>
        <w:spacing w:line="276" w:lineRule="auto"/>
        <w:ind w:right="-1"/>
        <w:jc w:val="both"/>
        <w:rPr>
          <w:b/>
          <w:sz w:val="24"/>
          <w:szCs w:val="24"/>
        </w:rPr>
      </w:pPr>
    </w:p>
    <w:p w14:paraId="764D6D68" w14:textId="77777777" w:rsidR="00496574" w:rsidRPr="00CE50B5" w:rsidRDefault="00496574" w:rsidP="00496574">
      <w:pPr>
        <w:pStyle w:val="Corpodetexto"/>
        <w:spacing w:line="276" w:lineRule="auto"/>
        <w:ind w:right="-1"/>
        <w:jc w:val="both"/>
        <w:rPr>
          <w:sz w:val="24"/>
          <w:szCs w:val="24"/>
        </w:rPr>
      </w:pPr>
      <w:r w:rsidRPr="00CE50B5">
        <w:rPr>
          <w:sz w:val="24"/>
          <w:szCs w:val="24"/>
        </w:rPr>
        <w:t>À Comissão Permanente de Licitações responsável pela análise de do processo de credenciamento do edital 0</w:t>
      </w:r>
      <w:r>
        <w:rPr>
          <w:sz w:val="24"/>
          <w:szCs w:val="24"/>
        </w:rPr>
        <w:t>0</w:t>
      </w:r>
      <w:r w:rsidRPr="00CE50B5">
        <w:rPr>
          <w:sz w:val="24"/>
          <w:szCs w:val="24"/>
        </w:rPr>
        <w:t>1/202</w:t>
      </w:r>
      <w:r>
        <w:rPr>
          <w:sz w:val="24"/>
          <w:szCs w:val="24"/>
        </w:rPr>
        <w:t>4.</w:t>
      </w:r>
    </w:p>
    <w:p w14:paraId="136B1762" w14:textId="77777777" w:rsidR="00496574" w:rsidRPr="00CE50B5" w:rsidRDefault="00496574" w:rsidP="00496574">
      <w:pPr>
        <w:pStyle w:val="Corpodetexto"/>
        <w:spacing w:line="276" w:lineRule="auto"/>
        <w:ind w:right="-1"/>
        <w:jc w:val="both"/>
        <w:rPr>
          <w:sz w:val="24"/>
          <w:szCs w:val="24"/>
        </w:rPr>
      </w:pPr>
    </w:p>
    <w:p w14:paraId="0E6CD3F6" w14:textId="77777777" w:rsidR="00496574" w:rsidRPr="00CE50B5" w:rsidRDefault="00496574" w:rsidP="00496574">
      <w:pPr>
        <w:pStyle w:val="Corpodetexto"/>
        <w:spacing w:line="276" w:lineRule="auto"/>
        <w:ind w:right="-1"/>
        <w:jc w:val="both"/>
        <w:rPr>
          <w:sz w:val="24"/>
          <w:szCs w:val="24"/>
        </w:rPr>
      </w:pPr>
    </w:p>
    <w:p w14:paraId="000C312E" w14:textId="77777777" w:rsidR="00496574" w:rsidRPr="00CE50B5" w:rsidRDefault="00496574" w:rsidP="00496574">
      <w:pPr>
        <w:pStyle w:val="Corpodetexto"/>
        <w:tabs>
          <w:tab w:val="left" w:pos="9284"/>
        </w:tabs>
        <w:spacing w:line="276" w:lineRule="auto"/>
        <w:ind w:right="-1"/>
        <w:jc w:val="both"/>
        <w:rPr>
          <w:sz w:val="24"/>
          <w:szCs w:val="24"/>
        </w:rPr>
      </w:pPr>
      <w:r w:rsidRPr="00CE50B5">
        <w:rPr>
          <w:sz w:val="24"/>
          <w:szCs w:val="24"/>
        </w:rPr>
        <w:t>Eu,</w:t>
      </w:r>
      <w:r w:rsidRPr="00CE50B5">
        <w:rPr>
          <w:sz w:val="24"/>
          <w:szCs w:val="24"/>
          <w:u w:val="single"/>
        </w:rPr>
        <w:t xml:space="preserve"> </w:t>
      </w:r>
      <w:r>
        <w:rPr>
          <w:sz w:val="24"/>
          <w:szCs w:val="24"/>
          <w:u w:val="single"/>
        </w:rPr>
        <w:t xml:space="preserve">   </w:t>
      </w:r>
      <w:r w:rsidRPr="00CE50B5">
        <w:rPr>
          <w:sz w:val="24"/>
          <w:szCs w:val="24"/>
        </w:rPr>
        <w:t>portador do RG nº</w:t>
      </w:r>
      <w:r>
        <w:rPr>
          <w:sz w:val="24"/>
          <w:szCs w:val="24"/>
        </w:rPr>
        <w:t xml:space="preserve"> _________ </w:t>
      </w:r>
      <w:r w:rsidRPr="00CE50B5">
        <w:rPr>
          <w:sz w:val="24"/>
          <w:szCs w:val="24"/>
        </w:rPr>
        <w:t>e   inscrito</w:t>
      </w:r>
      <w:r>
        <w:rPr>
          <w:sz w:val="24"/>
          <w:szCs w:val="24"/>
        </w:rPr>
        <w:t xml:space="preserve"> </w:t>
      </w:r>
      <w:r w:rsidRPr="00CE50B5">
        <w:rPr>
          <w:sz w:val="24"/>
          <w:szCs w:val="24"/>
        </w:rPr>
        <w:t>no   CPF   sob   o</w:t>
      </w:r>
      <w:r>
        <w:rPr>
          <w:sz w:val="24"/>
          <w:szCs w:val="24"/>
        </w:rPr>
        <w:t xml:space="preserve"> nº__________ </w:t>
      </w:r>
      <w:r w:rsidRPr="00CE50B5">
        <w:rPr>
          <w:sz w:val="24"/>
          <w:szCs w:val="24"/>
        </w:rPr>
        <w:t>representante</w:t>
      </w:r>
      <w:r>
        <w:rPr>
          <w:sz w:val="24"/>
          <w:szCs w:val="24"/>
        </w:rPr>
        <w:t xml:space="preserve"> </w:t>
      </w:r>
      <w:r w:rsidRPr="00CE50B5">
        <w:rPr>
          <w:sz w:val="24"/>
          <w:szCs w:val="24"/>
        </w:rPr>
        <w:t>da</w:t>
      </w:r>
      <w:r>
        <w:rPr>
          <w:sz w:val="24"/>
          <w:szCs w:val="24"/>
        </w:rPr>
        <w:t xml:space="preserve"> </w:t>
      </w:r>
      <w:r w:rsidRPr="00CE50B5">
        <w:rPr>
          <w:sz w:val="24"/>
          <w:szCs w:val="24"/>
        </w:rPr>
        <w:t>empresa</w:t>
      </w:r>
      <w:r>
        <w:rPr>
          <w:sz w:val="24"/>
          <w:szCs w:val="24"/>
        </w:rPr>
        <w:t xml:space="preserve"> _______________________________ C</w:t>
      </w:r>
      <w:r w:rsidRPr="00CE50B5">
        <w:rPr>
          <w:sz w:val="24"/>
          <w:szCs w:val="24"/>
        </w:rPr>
        <w:t>NPJ.:</w:t>
      </w:r>
      <w:r w:rsidRPr="00CE50B5">
        <w:rPr>
          <w:sz w:val="24"/>
          <w:szCs w:val="24"/>
          <w:u w:val="single"/>
        </w:rPr>
        <w:tab/>
      </w:r>
      <w:r w:rsidRPr="00CE50B5">
        <w:rPr>
          <w:sz w:val="24"/>
          <w:szCs w:val="24"/>
        </w:rPr>
        <w:t>, com endereço à</w:t>
      </w:r>
      <w:r>
        <w:rPr>
          <w:sz w:val="24"/>
          <w:szCs w:val="24"/>
        </w:rPr>
        <w:t xml:space="preserve"> ___________________________</w:t>
      </w:r>
      <w:r w:rsidRPr="00CE50B5">
        <w:rPr>
          <w:sz w:val="24"/>
          <w:szCs w:val="24"/>
        </w:rPr>
        <w:t xml:space="preserve">declaro, que o serviço de custódia dos Títulos Públicos Federais realizados ao RPPS, </w:t>
      </w:r>
      <w:proofErr w:type="spellStart"/>
      <w:r w:rsidRPr="00CE50B5">
        <w:rPr>
          <w:sz w:val="24"/>
          <w:szCs w:val="24"/>
        </w:rPr>
        <w:t>independente</w:t>
      </w:r>
      <w:proofErr w:type="spellEnd"/>
      <w:r w:rsidRPr="00CE50B5">
        <w:rPr>
          <w:sz w:val="24"/>
          <w:szCs w:val="24"/>
        </w:rPr>
        <w:t xml:space="preserve"> do valor aplicado, será de R$0,00 ou 0,00% durante todo o período que a </w:t>
      </w:r>
      <w:r>
        <w:rPr>
          <w:sz w:val="24"/>
          <w:szCs w:val="24"/>
        </w:rPr>
        <w:t>instituição financeira</w:t>
      </w:r>
      <w:r w:rsidRPr="00CE50B5">
        <w:rPr>
          <w:sz w:val="24"/>
          <w:szCs w:val="24"/>
        </w:rPr>
        <w:t xml:space="preserve"> realizar a custódia.</w:t>
      </w:r>
    </w:p>
    <w:p w14:paraId="6EC756A6" w14:textId="77777777" w:rsidR="00496574" w:rsidRPr="00CE50B5" w:rsidRDefault="00496574" w:rsidP="00496574">
      <w:pPr>
        <w:pStyle w:val="Corpodetexto"/>
        <w:spacing w:line="276" w:lineRule="auto"/>
        <w:ind w:right="-1"/>
        <w:jc w:val="both"/>
        <w:rPr>
          <w:sz w:val="24"/>
          <w:szCs w:val="24"/>
        </w:rPr>
      </w:pPr>
    </w:p>
    <w:p w14:paraId="70540D33" w14:textId="77777777" w:rsidR="00496574" w:rsidRPr="00CE50B5" w:rsidRDefault="00496574" w:rsidP="00496574">
      <w:pPr>
        <w:pStyle w:val="Corpodetexto"/>
        <w:spacing w:line="276" w:lineRule="auto"/>
        <w:ind w:right="-1"/>
        <w:jc w:val="both"/>
        <w:rPr>
          <w:sz w:val="24"/>
          <w:szCs w:val="24"/>
        </w:rPr>
      </w:pPr>
    </w:p>
    <w:p w14:paraId="638B3E8F" w14:textId="77777777" w:rsidR="00496574" w:rsidRPr="00CE50B5" w:rsidRDefault="00496574" w:rsidP="00496574">
      <w:pPr>
        <w:pStyle w:val="Ttulo11"/>
        <w:spacing w:after="120" w:line="276" w:lineRule="auto"/>
        <w:ind w:left="0" w:right="-1"/>
        <w:jc w:val="both"/>
        <w:rPr>
          <w:rFonts w:ascii="Times New Roman" w:hAnsi="Times New Roman" w:cs="Times New Roman"/>
          <w:sz w:val="24"/>
          <w:szCs w:val="24"/>
        </w:rPr>
      </w:pPr>
      <w:r w:rsidRPr="00CE50B5">
        <w:rPr>
          <w:rFonts w:ascii="Times New Roman" w:hAnsi="Times New Roman" w:cs="Times New Roman"/>
          <w:sz w:val="24"/>
          <w:szCs w:val="24"/>
        </w:rPr>
        <w:t>Local e data</w:t>
      </w:r>
    </w:p>
    <w:p w14:paraId="6FEBD67A" w14:textId="77777777" w:rsidR="00496574" w:rsidRPr="00CE50B5" w:rsidRDefault="00496574" w:rsidP="00496574">
      <w:pPr>
        <w:pStyle w:val="Corpodetexto"/>
        <w:spacing w:line="276" w:lineRule="auto"/>
        <w:ind w:right="-1"/>
        <w:jc w:val="both"/>
        <w:rPr>
          <w:b/>
          <w:sz w:val="24"/>
          <w:szCs w:val="24"/>
        </w:rPr>
      </w:pPr>
    </w:p>
    <w:p w14:paraId="4590010E" w14:textId="77777777" w:rsidR="00496574" w:rsidRDefault="00496574" w:rsidP="00496574">
      <w:pPr>
        <w:pStyle w:val="Corpodetexto"/>
        <w:spacing w:line="276" w:lineRule="auto"/>
        <w:ind w:right="-1"/>
        <w:jc w:val="both"/>
        <w:rPr>
          <w:sz w:val="24"/>
          <w:szCs w:val="24"/>
        </w:rPr>
      </w:pPr>
      <w:r w:rsidRPr="00CE50B5">
        <w:rPr>
          <w:sz w:val="24"/>
          <w:szCs w:val="24"/>
        </w:rPr>
        <w:t>Representante legal e carimbo da empresa</w:t>
      </w:r>
    </w:p>
    <w:p w14:paraId="40853DF1" w14:textId="77777777" w:rsidR="00496574" w:rsidRPr="00CE50B5" w:rsidRDefault="00496574" w:rsidP="00496574">
      <w:pPr>
        <w:pStyle w:val="Corpodetexto"/>
        <w:spacing w:line="276" w:lineRule="auto"/>
        <w:ind w:right="-1"/>
        <w:jc w:val="both"/>
        <w:rPr>
          <w:sz w:val="24"/>
          <w:szCs w:val="24"/>
        </w:rPr>
      </w:pPr>
      <w:r>
        <w:rPr>
          <w:sz w:val="24"/>
          <w:szCs w:val="24"/>
        </w:rPr>
        <w:t>Instituição financeira</w:t>
      </w:r>
    </w:p>
    <w:p w14:paraId="52A627CF" w14:textId="77777777" w:rsidR="00496574" w:rsidRPr="00CE50B5" w:rsidRDefault="00496574" w:rsidP="00496574">
      <w:pPr>
        <w:spacing w:after="120" w:line="276" w:lineRule="auto"/>
        <w:ind w:right="-1"/>
        <w:jc w:val="both"/>
        <w:rPr>
          <w:sz w:val="24"/>
          <w:szCs w:val="24"/>
        </w:rPr>
        <w:sectPr w:rsidR="00496574" w:rsidRPr="00CE50B5" w:rsidSect="00496574">
          <w:pgSz w:w="11910" w:h="16840"/>
          <w:pgMar w:top="1720" w:right="995" w:bottom="1080" w:left="1560" w:header="478" w:footer="886" w:gutter="0"/>
          <w:cols w:space="720"/>
        </w:sectPr>
      </w:pPr>
    </w:p>
    <w:p w14:paraId="4B520132" w14:textId="77777777" w:rsidR="00496574" w:rsidRPr="00CE50B5" w:rsidRDefault="00496574" w:rsidP="00496574">
      <w:pPr>
        <w:pStyle w:val="Corpodetexto"/>
        <w:spacing w:line="276" w:lineRule="auto"/>
        <w:ind w:right="-1"/>
        <w:jc w:val="both"/>
        <w:rPr>
          <w:sz w:val="24"/>
          <w:szCs w:val="24"/>
        </w:rPr>
      </w:pPr>
    </w:p>
    <w:p w14:paraId="2404C291" w14:textId="77777777" w:rsidR="00496574" w:rsidRPr="00CE50B5" w:rsidRDefault="00496574" w:rsidP="00496574">
      <w:pPr>
        <w:pStyle w:val="Corpodetexto"/>
        <w:spacing w:line="276" w:lineRule="auto"/>
        <w:ind w:right="-1"/>
        <w:jc w:val="both"/>
        <w:rPr>
          <w:sz w:val="24"/>
          <w:szCs w:val="24"/>
        </w:rPr>
      </w:pPr>
    </w:p>
    <w:p w14:paraId="65A901A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t>ANEXO VI</w:t>
      </w:r>
    </w:p>
    <w:p w14:paraId="1FB045DF" w14:textId="77777777" w:rsidR="00496574" w:rsidRPr="00CE50B5" w:rsidRDefault="00496574" w:rsidP="00496574">
      <w:pPr>
        <w:pStyle w:val="Corpodetexto"/>
        <w:spacing w:line="276" w:lineRule="auto"/>
        <w:ind w:right="-1"/>
        <w:jc w:val="center"/>
        <w:rPr>
          <w:b/>
          <w:sz w:val="24"/>
          <w:szCs w:val="24"/>
        </w:rPr>
      </w:pPr>
    </w:p>
    <w:p w14:paraId="48754152" w14:textId="77777777" w:rsidR="00496574" w:rsidRPr="00CE50B5" w:rsidRDefault="00496574" w:rsidP="00496574">
      <w:pPr>
        <w:spacing w:after="120" w:line="276" w:lineRule="auto"/>
        <w:ind w:right="-1"/>
        <w:jc w:val="center"/>
        <w:rPr>
          <w:b/>
          <w:sz w:val="24"/>
          <w:szCs w:val="24"/>
        </w:rPr>
      </w:pPr>
      <w:r w:rsidRPr="00CE50B5">
        <w:rPr>
          <w:b/>
          <w:sz w:val="24"/>
          <w:szCs w:val="24"/>
        </w:rPr>
        <w:t>MODELO DE FORMULÁRIO DE TERMO DE ANÁLISE E ATESTADO DECREDENCIAMENTO DE DISTRIBUIDOR E/OU AGENTE AUTÔNOMO DE INVESTIMENTOS</w:t>
      </w:r>
    </w:p>
    <w:p w14:paraId="5557C14D" w14:textId="77777777" w:rsidR="00496574" w:rsidRPr="00CE50B5" w:rsidRDefault="00496574" w:rsidP="00496574">
      <w:pPr>
        <w:pStyle w:val="Corpodetexto"/>
        <w:spacing w:line="276" w:lineRule="auto"/>
        <w:ind w:right="-1"/>
        <w:jc w:val="both"/>
        <w:rPr>
          <w:b/>
          <w:sz w:val="24"/>
          <w:szCs w:val="24"/>
        </w:rPr>
      </w:pPr>
    </w:p>
    <w:tbl>
      <w:tblPr>
        <w:tblStyle w:val="TableNormal"/>
        <w:tblW w:w="0" w:type="auto"/>
        <w:tblInd w:w="-26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149"/>
        <w:gridCol w:w="2693"/>
        <w:gridCol w:w="381"/>
        <w:gridCol w:w="1747"/>
        <w:gridCol w:w="237"/>
        <w:gridCol w:w="1179"/>
        <w:gridCol w:w="970"/>
      </w:tblGrid>
      <w:tr w:rsidR="00496574" w:rsidRPr="00CE50B5" w14:paraId="5E8A614C" w14:textId="77777777" w:rsidTr="00175431">
        <w:trPr>
          <w:trHeight w:val="798"/>
        </w:trPr>
        <w:tc>
          <w:tcPr>
            <w:tcW w:w="9356" w:type="dxa"/>
            <w:gridSpan w:val="7"/>
            <w:tcBorders>
              <w:left w:val="single" w:sz="12" w:space="0" w:color="000000"/>
              <w:bottom w:val="double" w:sz="1" w:space="0" w:color="000000"/>
              <w:right w:val="single" w:sz="12" w:space="0" w:color="000000"/>
            </w:tcBorders>
            <w:shd w:val="clear" w:color="auto" w:fill="A5A5A5"/>
          </w:tcPr>
          <w:p w14:paraId="229F9100"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ATESTADO DE CREDENCIAMENTO</w:t>
            </w:r>
            <w:r>
              <w:rPr>
                <w:b/>
                <w:sz w:val="24"/>
                <w:szCs w:val="24"/>
              </w:rPr>
              <w:t xml:space="preserve"> </w:t>
            </w:r>
            <w:r w:rsidRPr="00CE50B5">
              <w:rPr>
                <w:b/>
                <w:sz w:val="24"/>
                <w:szCs w:val="24"/>
              </w:rPr>
              <w:t>CUSTODIANTE</w:t>
            </w:r>
          </w:p>
        </w:tc>
      </w:tr>
      <w:tr w:rsidR="00496574" w:rsidRPr="00CE50B5" w14:paraId="2BA1BDEC" w14:textId="77777777" w:rsidTr="00175431">
        <w:trPr>
          <w:trHeight w:val="599"/>
        </w:trPr>
        <w:tc>
          <w:tcPr>
            <w:tcW w:w="2149" w:type="dxa"/>
            <w:tcBorders>
              <w:top w:val="double" w:sz="1" w:space="0" w:color="000000"/>
              <w:left w:val="single" w:sz="12" w:space="0" w:color="000000"/>
              <w:bottom w:val="double" w:sz="1" w:space="0" w:color="000000"/>
              <w:right w:val="double" w:sz="1" w:space="0" w:color="000000"/>
            </w:tcBorders>
          </w:tcPr>
          <w:p w14:paraId="7DC3989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Ente Federativo</w:t>
            </w:r>
          </w:p>
        </w:tc>
        <w:tc>
          <w:tcPr>
            <w:tcW w:w="2693" w:type="dxa"/>
            <w:tcBorders>
              <w:top w:val="double" w:sz="1" w:space="0" w:color="000000"/>
              <w:left w:val="double" w:sz="1" w:space="0" w:color="000000"/>
              <w:bottom w:val="double" w:sz="1" w:space="0" w:color="000000"/>
              <w:right w:val="double" w:sz="1" w:space="0" w:color="000000"/>
            </w:tcBorders>
          </w:tcPr>
          <w:p w14:paraId="53C0EB76" w14:textId="77777777" w:rsidR="00496574" w:rsidRPr="00CE50B5" w:rsidRDefault="00496574" w:rsidP="00175431">
            <w:pPr>
              <w:pStyle w:val="TableParagraph"/>
              <w:spacing w:after="120" w:line="276" w:lineRule="auto"/>
              <w:ind w:right="-1"/>
              <w:jc w:val="both"/>
              <w:rPr>
                <w:sz w:val="24"/>
                <w:szCs w:val="24"/>
              </w:rPr>
            </w:pPr>
            <w:r w:rsidRPr="00CE50B5">
              <w:rPr>
                <w:sz w:val="24"/>
                <w:szCs w:val="24"/>
              </w:rPr>
              <w:t xml:space="preserve">Prefeitura Municipal de </w:t>
            </w:r>
            <w:r>
              <w:rPr>
                <w:sz w:val="24"/>
                <w:szCs w:val="24"/>
              </w:rPr>
              <w:t>Novo Mundo MT</w:t>
            </w:r>
          </w:p>
        </w:tc>
        <w:tc>
          <w:tcPr>
            <w:tcW w:w="2128" w:type="dxa"/>
            <w:gridSpan w:val="2"/>
            <w:tcBorders>
              <w:top w:val="double" w:sz="1" w:space="0" w:color="000000"/>
              <w:left w:val="double" w:sz="1" w:space="0" w:color="000000"/>
              <w:bottom w:val="double" w:sz="1" w:space="0" w:color="000000"/>
              <w:right w:val="double" w:sz="1" w:space="0" w:color="000000"/>
            </w:tcBorders>
          </w:tcPr>
          <w:p w14:paraId="2B15E037"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0147695D" w14:textId="77777777" w:rsidR="00496574" w:rsidRPr="00CE50B5" w:rsidRDefault="00496574" w:rsidP="00175431">
            <w:pPr>
              <w:pStyle w:val="TableParagraph"/>
              <w:spacing w:after="120" w:line="276" w:lineRule="auto"/>
              <w:ind w:right="-1"/>
              <w:jc w:val="both"/>
              <w:rPr>
                <w:sz w:val="24"/>
                <w:szCs w:val="24"/>
              </w:rPr>
            </w:pPr>
            <w:r>
              <w:rPr>
                <w:sz w:val="24"/>
                <w:szCs w:val="24"/>
              </w:rPr>
              <w:t>01.614.517/0001-33</w:t>
            </w:r>
          </w:p>
        </w:tc>
      </w:tr>
      <w:tr w:rsidR="00496574" w:rsidRPr="00CE50B5" w14:paraId="0A4933E9" w14:textId="77777777" w:rsidTr="00175431">
        <w:trPr>
          <w:trHeight w:val="664"/>
        </w:trPr>
        <w:tc>
          <w:tcPr>
            <w:tcW w:w="2149" w:type="dxa"/>
            <w:tcBorders>
              <w:top w:val="double" w:sz="1" w:space="0" w:color="000000"/>
              <w:left w:val="single" w:sz="12" w:space="0" w:color="000000"/>
              <w:bottom w:val="double" w:sz="1" w:space="0" w:color="000000"/>
              <w:right w:val="double" w:sz="1" w:space="0" w:color="000000"/>
            </w:tcBorders>
          </w:tcPr>
          <w:p w14:paraId="76FFD5DB"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Unidade Gestora do RPPS</w:t>
            </w:r>
          </w:p>
        </w:tc>
        <w:tc>
          <w:tcPr>
            <w:tcW w:w="2693" w:type="dxa"/>
            <w:tcBorders>
              <w:top w:val="double" w:sz="1" w:space="0" w:color="000000"/>
              <w:left w:val="double" w:sz="1" w:space="0" w:color="000000"/>
              <w:bottom w:val="double" w:sz="1" w:space="0" w:color="000000"/>
              <w:right w:val="double" w:sz="1" w:space="0" w:color="000000"/>
            </w:tcBorders>
          </w:tcPr>
          <w:p w14:paraId="4FBC3712" w14:textId="77777777" w:rsidR="00496574" w:rsidRPr="00CE50B5" w:rsidRDefault="00496574" w:rsidP="00175431">
            <w:pPr>
              <w:pStyle w:val="TableParagraph"/>
              <w:spacing w:after="120" w:line="276" w:lineRule="auto"/>
              <w:ind w:right="-1"/>
              <w:jc w:val="both"/>
              <w:rPr>
                <w:sz w:val="24"/>
                <w:szCs w:val="24"/>
              </w:rPr>
            </w:pPr>
            <w:r>
              <w:rPr>
                <w:sz w:val="24"/>
                <w:szCs w:val="24"/>
              </w:rPr>
              <w:t>PREVIMUNDO</w:t>
            </w:r>
          </w:p>
        </w:tc>
        <w:tc>
          <w:tcPr>
            <w:tcW w:w="2128" w:type="dxa"/>
            <w:gridSpan w:val="2"/>
            <w:tcBorders>
              <w:top w:val="double" w:sz="1" w:space="0" w:color="000000"/>
              <w:left w:val="double" w:sz="1" w:space="0" w:color="000000"/>
              <w:bottom w:val="double" w:sz="1" w:space="0" w:color="000000"/>
              <w:right w:val="double" w:sz="1" w:space="0" w:color="000000"/>
            </w:tcBorders>
          </w:tcPr>
          <w:p w14:paraId="02997D3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5564777F" w14:textId="77777777" w:rsidR="00496574" w:rsidRPr="00CE50B5" w:rsidRDefault="00496574" w:rsidP="00175431">
            <w:pPr>
              <w:pStyle w:val="TableParagraph"/>
              <w:spacing w:after="120" w:line="276" w:lineRule="auto"/>
              <w:ind w:right="-1"/>
              <w:jc w:val="both"/>
              <w:rPr>
                <w:sz w:val="24"/>
                <w:szCs w:val="24"/>
              </w:rPr>
            </w:pPr>
            <w:r>
              <w:rPr>
                <w:sz w:val="24"/>
                <w:szCs w:val="24"/>
              </w:rPr>
              <w:t>15.066.080/0001-55</w:t>
            </w:r>
          </w:p>
        </w:tc>
      </w:tr>
      <w:tr w:rsidR="00496574" w:rsidRPr="00CE50B5" w14:paraId="37C3EA01" w14:textId="77777777" w:rsidTr="00175431">
        <w:trPr>
          <w:trHeight w:val="354"/>
        </w:trPr>
        <w:tc>
          <w:tcPr>
            <w:tcW w:w="9356" w:type="dxa"/>
            <w:gridSpan w:val="7"/>
            <w:tcBorders>
              <w:top w:val="double" w:sz="1" w:space="0" w:color="000000"/>
              <w:left w:val="single" w:sz="12" w:space="0" w:color="000000"/>
              <w:bottom w:val="double" w:sz="1" w:space="0" w:color="000000"/>
              <w:right w:val="single" w:sz="12" w:space="0" w:color="000000"/>
            </w:tcBorders>
          </w:tcPr>
          <w:p w14:paraId="355923EC" w14:textId="77777777" w:rsidR="00496574" w:rsidRPr="00CE50B5" w:rsidRDefault="00496574" w:rsidP="00175431">
            <w:pPr>
              <w:pStyle w:val="TableParagraph"/>
              <w:spacing w:after="120" w:line="276" w:lineRule="auto"/>
              <w:ind w:right="-1"/>
              <w:jc w:val="both"/>
              <w:rPr>
                <w:b/>
                <w:sz w:val="24"/>
                <w:szCs w:val="24"/>
              </w:rPr>
            </w:pPr>
            <w:r>
              <w:rPr>
                <w:b/>
                <w:sz w:val="24"/>
                <w:szCs w:val="24"/>
              </w:rPr>
              <w:t>Instituição financeira</w:t>
            </w:r>
            <w:r w:rsidRPr="00CE50B5">
              <w:rPr>
                <w:b/>
                <w:sz w:val="24"/>
                <w:szCs w:val="24"/>
              </w:rPr>
              <w:t xml:space="preserve"> Credenciada</w:t>
            </w:r>
          </w:p>
        </w:tc>
      </w:tr>
      <w:tr w:rsidR="00496574" w:rsidRPr="00CE50B5" w14:paraId="1B7FD5CE" w14:textId="77777777" w:rsidTr="00175431">
        <w:trPr>
          <w:trHeight w:val="352"/>
        </w:trPr>
        <w:tc>
          <w:tcPr>
            <w:tcW w:w="2149" w:type="dxa"/>
            <w:tcBorders>
              <w:top w:val="double" w:sz="1" w:space="0" w:color="000000"/>
              <w:left w:val="single" w:sz="12" w:space="0" w:color="000000"/>
              <w:bottom w:val="double" w:sz="1" w:space="0" w:color="000000"/>
              <w:right w:val="double" w:sz="1" w:space="0" w:color="000000"/>
            </w:tcBorders>
          </w:tcPr>
          <w:p w14:paraId="71F4F6F6"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Razão Social</w:t>
            </w:r>
          </w:p>
        </w:tc>
        <w:tc>
          <w:tcPr>
            <w:tcW w:w="2693" w:type="dxa"/>
            <w:tcBorders>
              <w:top w:val="double" w:sz="1" w:space="0" w:color="000000"/>
              <w:left w:val="double" w:sz="1" w:space="0" w:color="000000"/>
              <w:bottom w:val="double" w:sz="1" w:space="0" w:color="000000"/>
              <w:right w:val="double" w:sz="1" w:space="0" w:color="000000"/>
            </w:tcBorders>
          </w:tcPr>
          <w:p w14:paraId="5DB329F6" w14:textId="77777777" w:rsidR="00496574" w:rsidRPr="00CE50B5" w:rsidRDefault="00496574" w:rsidP="00175431">
            <w:pPr>
              <w:pStyle w:val="TableParagraph"/>
              <w:spacing w:after="120" w:line="276" w:lineRule="auto"/>
              <w:ind w:right="-1"/>
              <w:jc w:val="both"/>
              <w:rPr>
                <w:sz w:val="24"/>
                <w:szCs w:val="24"/>
              </w:rPr>
            </w:pPr>
          </w:p>
        </w:tc>
        <w:tc>
          <w:tcPr>
            <w:tcW w:w="2128" w:type="dxa"/>
            <w:gridSpan w:val="2"/>
            <w:tcBorders>
              <w:top w:val="double" w:sz="1" w:space="0" w:color="000000"/>
              <w:left w:val="double" w:sz="1" w:space="0" w:color="000000"/>
              <w:bottom w:val="double" w:sz="1" w:space="0" w:color="000000"/>
              <w:right w:val="double" w:sz="1" w:space="0" w:color="000000"/>
            </w:tcBorders>
          </w:tcPr>
          <w:p w14:paraId="3D5DA01A"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CNPJ</w:t>
            </w:r>
          </w:p>
        </w:tc>
        <w:tc>
          <w:tcPr>
            <w:tcW w:w="2386" w:type="dxa"/>
            <w:gridSpan w:val="3"/>
            <w:tcBorders>
              <w:top w:val="double" w:sz="1" w:space="0" w:color="000000"/>
              <w:left w:val="double" w:sz="1" w:space="0" w:color="000000"/>
              <w:bottom w:val="double" w:sz="1" w:space="0" w:color="000000"/>
              <w:right w:val="single" w:sz="12" w:space="0" w:color="000000"/>
            </w:tcBorders>
          </w:tcPr>
          <w:p w14:paraId="4BD3E833"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41881535" w14:textId="77777777" w:rsidTr="00175431">
        <w:trPr>
          <w:trHeight w:val="354"/>
        </w:trPr>
        <w:tc>
          <w:tcPr>
            <w:tcW w:w="4842" w:type="dxa"/>
            <w:gridSpan w:val="2"/>
            <w:tcBorders>
              <w:top w:val="double" w:sz="1" w:space="0" w:color="000000"/>
              <w:left w:val="single" w:sz="12" w:space="0" w:color="000000"/>
              <w:bottom w:val="double" w:sz="1" w:space="0" w:color="000000"/>
              <w:right w:val="double" w:sz="1" w:space="0" w:color="000000"/>
            </w:tcBorders>
          </w:tcPr>
          <w:p w14:paraId="1239FB2F"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Número do Termo de Análise de Credenciamento</w:t>
            </w:r>
          </w:p>
        </w:tc>
        <w:tc>
          <w:tcPr>
            <w:tcW w:w="4514" w:type="dxa"/>
            <w:gridSpan w:val="5"/>
            <w:tcBorders>
              <w:top w:val="double" w:sz="1" w:space="0" w:color="000000"/>
              <w:left w:val="double" w:sz="1" w:space="0" w:color="000000"/>
              <w:bottom w:val="double" w:sz="1" w:space="0" w:color="000000"/>
              <w:right w:val="single" w:sz="12" w:space="0" w:color="000000"/>
            </w:tcBorders>
          </w:tcPr>
          <w:p w14:paraId="5565E827"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2E02673F" w14:textId="77777777" w:rsidTr="00175431">
        <w:trPr>
          <w:trHeight w:val="354"/>
        </w:trPr>
        <w:tc>
          <w:tcPr>
            <w:tcW w:w="4842" w:type="dxa"/>
            <w:gridSpan w:val="2"/>
            <w:tcBorders>
              <w:top w:val="double" w:sz="1" w:space="0" w:color="000000"/>
              <w:left w:val="single" w:sz="12" w:space="0" w:color="000000"/>
              <w:bottom w:val="double" w:sz="1" w:space="0" w:color="000000"/>
              <w:right w:val="double" w:sz="1" w:space="0" w:color="000000"/>
            </w:tcBorders>
          </w:tcPr>
          <w:p w14:paraId="1CA26175"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Data do Termo de Análise de Credenciamento</w:t>
            </w:r>
          </w:p>
        </w:tc>
        <w:tc>
          <w:tcPr>
            <w:tcW w:w="4514" w:type="dxa"/>
            <w:gridSpan w:val="5"/>
            <w:tcBorders>
              <w:top w:val="double" w:sz="1" w:space="0" w:color="000000"/>
              <w:left w:val="double" w:sz="1" w:space="0" w:color="000000"/>
              <w:bottom w:val="double" w:sz="1" w:space="0" w:color="000000"/>
              <w:right w:val="single" w:sz="12" w:space="0" w:color="000000"/>
            </w:tcBorders>
          </w:tcPr>
          <w:p w14:paraId="1C8178C2"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727880A7" w14:textId="77777777" w:rsidTr="00175431">
        <w:trPr>
          <w:trHeight w:val="1254"/>
        </w:trPr>
        <w:tc>
          <w:tcPr>
            <w:tcW w:w="2149" w:type="dxa"/>
            <w:tcBorders>
              <w:top w:val="double" w:sz="1" w:space="0" w:color="000000"/>
              <w:left w:val="single" w:sz="12" w:space="0" w:color="000000"/>
              <w:bottom w:val="double" w:sz="1" w:space="0" w:color="000000"/>
              <w:right w:val="double" w:sz="1" w:space="0" w:color="000000"/>
            </w:tcBorders>
          </w:tcPr>
          <w:p w14:paraId="2D3F9B47"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Parecer final quanto ao credenciamento da</w:t>
            </w:r>
          </w:p>
          <w:p w14:paraId="7C34BFE4" w14:textId="77777777" w:rsidR="00496574" w:rsidRPr="00CE50B5" w:rsidRDefault="00496574" w:rsidP="00175431">
            <w:pPr>
              <w:pStyle w:val="TableParagraph"/>
              <w:spacing w:after="120" w:line="276" w:lineRule="auto"/>
              <w:ind w:right="-1"/>
              <w:jc w:val="both"/>
              <w:rPr>
                <w:b/>
                <w:sz w:val="24"/>
                <w:szCs w:val="24"/>
              </w:rPr>
            </w:pPr>
            <w:r>
              <w:rPr>
                <w:b/>
                <w:sz w:val="24"/>
                <w:szCs w:val="24"/>
              </w:rPr>
              <w:t>Instituição financeira</w:t>
            </w:r>
            <w:r w:rsidRPr="00CE50B5">
              <w:rPr>
                <w:b/>
                <w:sz w:val="24"/>
                <w:szCs w:val="24"/>
              </w:rPr>
              <w:t>:</w:t>
            </w:r>
          </w:p>
        </w:tc>
        <w:tc>
          <w:tcPr>
            <w:tcW w:w="7207" w:type="dxa"/>
            <w:gridSpan w:val="6"/>
            <w:tcBorders>
              <w:top w:val="double" w:sz="1" w:space="0" w:color="000000"/>
              <w:left w:val="double" w:sz="1" w:space="0" w:color="000000"/>
              <w:bottom w:val="double" w:sz="1" w:space="0" w:color="000000"/>
              <w:right w:val="single" w:sz="12" w:space="0" w:color="000000"/>
            </w:tcBorders>
          </w:tcPr>
          <w:p w14:paraId="0EB28A83" w14:textId="77777777" w:rsidR="00496574" w:rsidRPr="00CE50B5" w:rsidRDefault="00496574" w:rsidP="00175431">
            <w:pPr>
              <w:pStyle w:val="TableParagraph"/>
              <w:spacing w:after="120" w:line="276" w:lineRule="auto"/>
              <w:ind w:right="-1"/>
              <w:jc w:val="both"/>
              <w:rPr>
                <w:sz w:val="24"/>
                <w:szCs w:val="24"/>
              </w:rPr>
            </w:pPr>
            <w:r>
              <w:rPr>
                <w:sz w:val="24"/>
                <w:szCs w:val="24"/>
              </w:rPr>
              <w:t>Instituição financeira</w:t>
            </w:r>
            <w:r w:rsidRPr="00CE50B5">
              <w:rPr>
                <w:sz w:val="24"/>
                <w:szCs w:val="24"/>
              </w:rPr>
              <w:t xml:space="preserve"> credenciada para a atividade de Custodiante..</w:t>
            </w:r>
          </w:p>
        </w:tc>
      </w:tr>
      <w:tr w:rsidR="00496574" w:rsidRPr="00CE50B5" w14:paraId="74358860" w14:textId="77777777" w:rsidTr="00175431">
        <w:trPr>
          <w:trHeight w:val="355"/>
        </w:trPr>
        <w:tc>
          <w:tcPr>
            <w:tcW w:w="9356" w:type="dxa"/>
            <w:gridSpan w:val="7"/>
            <w:tcBorders>
              <w:top w:val="double" w:sz="1" w:space="0" w:color="000000"/>
              <w:left w:val="single" w:sz="12" w:space="0" w:color="000000"/>
              <w:bottom w:val="single" w:sz="12" w:space="0" w:color="000000"/>
              <w:right w:val="single" w:sz="12" w:space="0" w:color="000000"/>
            </w:tcBorders>
            <w:shd w:val="clear" w:color="auto" w:fill="D8D8D8"/>
          </w:tcPr>
          <w:p w14:paraId="13EC884C"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 xml:space="preserve">Classificação de Fundo(s) de Investimento para os quais a </w:t>
            </w:r>
            <w:r>
              <w:rPr>
                <w:b/>
                <w:sz w:val="24"/>
                <w:szCs w:val="24"/>
              </w:rPr>
              <w:t>Instituição financeira</w:t>
            </w:r>
            <w:r w:rsidRPr="00CE50B5">
              <w:rPr>
                <w:b/>
                <w:sz w:val="24"/>
                <w:szCs w:val="24"/>
              </w:rPr>
              <w:t xml:space="preserve"> foi credenciada</w:t>
            </w:r>
          </w:p>
        </w:tc>
      </w:tr>
      <w:tr w:rsidR="00496574" w:rsidRPr="00CE50B5" w14:paraId="16580F33" w14:textId="77777777" w:rsidTr="00175431">
        <w:trPr>
          <w:trHeight w:val="608"/>
        </w:trPr>
        <w:tc>
          <w:tcPr>
            <w:tcW w:w="4842" w:type="dxa"/>
            <w:gridSpan w:val="2"/>
            <w:tcBorders>
              <w:top w:val="single" w:sz="12" w:space="0" w:color="000000"/>
              <w:left w:val="single" w:sz="12" w:space="0" w:color="000000"/>
              <w:bottom w:val="single" w:sz="12" w:space="0" w:color="000000"/>
              <w:right w:val="single" w:sz="2" w:space="0" w:color="000000"/>
            </w:tcBorders>
          </w:tcPr>
          <w:p w14:paraId="44BDB0A1"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Fundo(s) de Investimento Analisado(s)</w:t>
            </w:r>
            <w:r w:rsidRPr="00CE50B5">
              <w:rPr>
                <w:b/>
                <w:sz w:val="24"/>
                <w:szCs w:val="24"/>
                <w:vertAlign w:val="superscript"/>
              </w:rPr>
              <w:t>1</w:t>
            </w:r>
          </w:p>
        </w:tc>
        <w:tc>
          <w:tcPr>
            <w:tcW w:w="3544" w:type="dxa"/>
            <w:gridSpan w:val="4"/>
            <w:tcBorders>
              <w:top w:val="single" w:sz="12" w:space="0" w:color="000000"/>
              <w:left w:val="single" w:sz="2" w:space="0" w:color="000000"/>
              <w:bottom w:val="single" w:sz="12" w:space="0" w:color="000000"/>
              <w:right w:val="single" w:sz="2" w:space="0" w:color="000000"/>
            </w:tcBorders>
          </w:tcPr>
          <w:p w14:paraId="3C2DDDB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Data da Análise</w:t>
            </w:r>
          </w:p>
        </w:tc>
        <w:tc>
          <w:tcPr>
            <w:tcW w:w="970" w:type="dxa"/>
            <w:tcBorders>
              <w:top w:val="single" w:sz="12" w:space="0" w:color="000000"/>
              <w:left w:val="single" w:sz="2" w:space="0" w:color="000000"/>
              <w:bottom w:val="single" w:sz="12" w:space="0" w:color="000000"/>
              <w:right w:val="single" w:sz="12" w:space="0" w:color="000000"/>
            </w:tcBorders>
          </w:tcPr>
          <w:p w14:paraId="46A07FEA"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50BAD737" w14:textId="77777777" w:rsidTr="00175431">
        <w:trPr>
          <w:trHeight w:val="614"/>
        </w:trPr>
        <w:tc>
          <w:tcPr>
            <w:tcW w:w="2149" w:type="dxa"/>
            <w:tcBorders>
              <w:top w:val="single" w:sz="12" w:space="0" w:color="000000"/>
              <w:left w:val="single" w:sz="4" w:space="0" w:color="000000"/>
              <w:bottom w:val="double" w:sz="1" w:space="0" w:color="000000"/>
              <w:right w:val="double" w:sz="1" w:space="0" w:color="000000"/>
            </w:tcBorders>
          </w:tcPr>
          <w:p w14:paraId="4B4BCD2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Responsáveis pelo Credenciamento:</w:t>
            </w:r>
          </w:p>
        </w:tc>
        <w:tc>
          <w:tcPr>
            <w:tcW w:w="3074" w:type="dxa"/>
            <w:gridSpan w:val="2"/>
            <w:tcBorders>
              <w:top w:val="single" w:sz="12" w:space="0" w:color="000000"/>
              <w:left w:val="double" w:sz="1" w:space="0" w:color="000000"/>
              <w:bottom w:val="double" w:sz="1" w:space="0" w:color="000000"/>
              <w:right w:val="double" w:sz="1" w:space="0" w:color="000000"/>
            </w:tcBorders>
          </w:tcPr>
          <w:p w14:paraId="360B1349"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Cargo</w:t>
            </w:r>
          </w:p>
        </w:tc>
        <w:tc>
          <w:tcPr>
            <w:tcW w:w="1984" w:type="dxa"/>
            <w:gridSpan w:val="2"/>
            <w:tcBorders>
              <w:top w:val="single" w:sz="12" w:space="0" w:color="000000"/>
              <w:left w:val="double" w:sz="1" w:space="0" w:color="000000"/>
              <w:bottom w:val="double" w:sz="1" w:space="0" w:color="000000"/>
              <w:right w:val="double" w:sz="1" w:space="0" w:color="000000"/>
            </w:tcBorders>
          </w:tcPr>
          <w:p w14:paraId="61EFAC7D"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CPF</w:t>
            </w:r>
          </w:p>
        </w:tc>
        <w:tc>
          <w:tcPr>
            <w:tcW w:w="2149" w:type="dxa"/>
            <w:gridSpan w:val="2"/>
            <w:tcBorders>
              <w:top w:val="single" w:sz="12" w:space="0" w:color="000000"/>
              <w:left w:val="double" w:sz="1" w:space="0" w:color="000000"/>
              <w:bottom w:val="double" w:sz="1" w:space="0" w:color="000000"/>
              <w:right w:val="single" w:sz="12" w:space="0" w:color="000000"/>
            </w:tcBorders>
          </w:tcPr>
          <w:p w14:paraId="42B91080" w14:textId="77777777" w:rsidR="00496574" w:rsidRPr="00CE50B5" w:rsidRDefault="00496574" w:rsidP="00175431">
            <w:pPr>
              <w:pStyle w:val="TableParagraph"/>
              <w:spacing w:after="120" w:line="276" w:lineRule="auto"/>
              <w:ind w:right="-1"/>
              <w:jc w:val="both"/>
              <w:rPr>
                <w:b/>
                <w:sz w:val="24"/>
                <w:szCs w:val="24"/>
              </w:rPr>
            </w:pPr>
            <w:r w:rsidRPr="00CE50B5">
              <w:rPr>
                <w:b/>
                <w:sz w:val="24"/>
                <w:szCs w:val="24"/>
              </w:rPr>
              <w:t>Assinatura</w:t>
            </w:r>
          </w:p>
        </w:tc>
      </w:tr>
      <w:tr w:rsidR="00496574" w:rsidRPr="00CE50B5" w14:paraId="355A35F4" w14:textId="77777777" w:rsidTr="00175431">
        <w:trPr>
          <w:trHeight w:val="359"/>
        </w:trPr>
        <w:tc>
          <w:tcPr>
            <w:tcW w:w="2149" w:type="dxa"/>
            <w:tcBorders>
              <w:top w:val="double" w:sz="1" w:space="0" w:color="000000"/>
              <w:left w:val="single" w:sz="12" w:space="0" w:color="000000"/>
              <w:bottom w:val="double" w:sz="1" w:space="0" w:color="000000"/>
              <w:right w:val="double" w:sz="1" w:space="0" w:color="000000"/>
            </w:tcBorders>
          </w:tcPr>
          <w:p w14:paraId="2ADF3538"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50096FD2"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1513BA43"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30DD5031"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2D46646E"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60D4966C"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569BA3B2"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2BE3C42C"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5BE9A406"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3ECA322D"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0087992C"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6D0BCBDA"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7898641A"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09453335"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6B5EA91E" w14:textId="77777777" w:rsidTr="00175431">
        <w:trPr>
          <w:trHeight w:val="354"/>
        </w:trPr>
        <w:tc>
          <w:tcPr>
            <w:tcW w:w="2149" w:type="dxa"/>
            <w:tcBorders>
              <w:top w:val="double" w:sz="1" w:space="0" w:color="000000"/>
              <w:left w:val="single" w:sz="12" w:space="0" w:color="000000"/>
              <w:bottom w:val="double" w:sz="1" w:space="0" w:color="000000"/>
              <w:right w:val="double" w:sz="1" w:space="0" w:color="000000"/>
            </w:tcBorders>
          </w:tcPr>
          <w:p w14:paraId="6DF3AB7B"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3806844C"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6D0E1FC3"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51E578F8" w14:textId="77777777" w:rsidR="00496574" w:rsidRPr="00CE50B5" w:rsidRDefault="00496574" w:rsidP="00175431">
            <w:pPr>
              <w:pStyle w:val="TableParagraph"/>
              <w:spacing w:after="120" w:line="276" w:lineRule="auto"/>
              <w:ind w:right="-1"/>
              <w:jc w:val="both"/>
              <w:rPr>
                <w:sz w:val="24"/>
                <w:szCs w:val="24"/>
              </w:rPr>
            </w:pPr>
          </w:p>
        </w:tc>
      </w:tr>
      <w:tr w:rsidR="00496574" w:rsidRPr="00CE50B5" w14:paraId="36CE7535" w14:textId="77777777" w:rsidTr="00175431">
        <w:trPr>
          <w:trHeight w:val="352"/>
        </w:trPr>
        <w:tc>
          <w:tcPr>
            <w:tcW w:w="2149" w:type="dxa"/>
            <w:tcBorders>
              <w:top w:val="double" w:sz="1" w:space="0" w:color="000000"/>
              <w:left w:val="single" w:sz="12" w:space="0" w:color="000000"/>
              <w:bottom w:val="double" w:sz="1" w:space="0" w:color="000000"/>
              <w:right w:val="double" w:sz="1" w:space="0" w:color="000000"/>
            </w:tcBorders>
          </w:tcPr>
          <w:p w14:paraId="298ADABD" w14:textId="77777777" w:rsidR="00496574" w:rsidRPr="00CE50B5" w:rsidRDefault="00496574" w:rsidP="00175431">
            <w:pPr>
              <w:pStyle w:val="TableParagraph"/>
              <w:spacing w:after="120" w:line="276" w:lineRule="auto"/>
              <w:ind w:right="-1"/>
              <w:jc w:val="both"/>
              <w:rPr>
                <w:sz w:val="24"/>
                <w:szCs w:val="24"/>
              </w:rPr>
            </w:pPr>
          </w:p>
        </w:tc>
        <w:tc>
          <w:tcPr>
            <w:tcW w:w="3074" w:type="dxa"/>
            <w:gridSpan w:val="2"/>
            <w:tcBorders>
              <w:top w:val="double" w:sz="1" w:space="0" w:color="000000"/>
              <w:left w:val="double" w:sz="1" w:space="0" w:color="000000"/>
              <w:bottom w:val="double" w:sz="1" w:space="0" w:color="000000"/>
              <w:right w:val="double" w:sz="1" w:space="0" w:color="000000"/>
            </w:tcBorders>
          </w:tcPr>
          <w:p w14:paraId="4EF63B6F" w14:textId="77777777" w:rsidR="00496574" w:rsidRPr="00CE50B5" w:rsidRDefault="00496574" w:rsidP="00175431">
            <w:pPr>
              <w:pStyle w:val="TableParagraph"/>
              <w:spacing w:after="120" w:line="276" w:lineRule="auto"/>
              <w:ind w:right="-1"/>
              <w:jc w:val="both"/>
              <w:rPr>
                <w:sz w:val="24"/>
                <w:szCs w:val="24"/>
              </w:rPr>
            </w:pPr>
          </w:p>
        </w:tc>
        <w:tc>
          <w:tcPr>
            <w:tcW w:w="1984" w:type="dxa"/>
            <w:gridSpan w:val="2"/>
            <w:tcBorders>
              <w:top w:val="double" w:sz="1" w:space="0" w:color="000000"/>
              <w:left w:val="double" w:sz="1" w:space="0" w:color="000000"/>
              <w:bottom w:val="double" w:sz="1" w:space="0" w:color="000000"/>
              <w:right w:val="double" w:sz="1" w:space="0" w:color="000000"/>
            </w:tcBorders>
          </w:tcPr>
          <w:p w14:paraId="5752E2B2" w14:textId="77777777" w:rsidR="00496574" w:rsidRPr="00CE50B5" w:rsidRDefault="00496574" w:rsidP="00175431">
            <w:pPr>
              <w:pStyle w:val="TableParagraph"/>
              <w:spacing w:after="120" w:line="276" w:lineRule="auto"/>
              <w:ind w:right="-1"/>
              <w:jc w:val="both"/>
              <w:rPr>
                <w:sz w:val="24"/>
                <w:szCs w:val="24"/>
              </w:rPr>
            </w:pPr>
          </w:p>
        </w:tc>
        <w:tc>
          <w:tcPr>
            <w:tcW w:w="2149" w:type="dxa"/>
            <w:gridSpan w:val="2"/>
            <w:tcBorders>
              <w:top w:val="double" w:sz="1" w:space="0" w:color="000000"/>
              <w:left w:val="double" w:sz="1" w:space="0" w:color="000000"/>
              <w:bottom w:val="double" w:sz="1" w:space="0" w:color="000000"/>
              <w:right w:val="single" w:sz="12" w:space="0" w:color="000000"/>
            </w:tcBorders>
          </w:tcPr>
          <w:p w14:paraId="21CFAA8C" w14:textId="77777777" w:rsidR="00496574" w:rsidRPr="00CE50B5" w:rsidRDefault="00496574" w:rsidP="00175431">
            <w:pPr>
              <w:pStyle w:val="TableParagraph"/>
              <w:spacing w:after="120" w:line="276" w:lineRule="auto"/>
              <w:ind w:right="-1"/>
              <w:jc w:val="both"/>
              <w:rPr>
                <w:sz w:val="24"/>
                <w:szCs w:val="24"/>
              </w:rPr>
            </w:pPr>
          </w:p>
        </w:tc>
      </w:tr>
    </w:tbl>
    <w:p w14:paraId="29733C82" w14:textId="77777777" w:rsidR="00496574" w:rsidRPr="00CE50B5" w:rsidRDefault="00496574" w:rsidP="00496574">
      <w:pPr>
        <w:spacing w:after="120" w:line="276" w:lineRule="auto"/>
        <w:ind w:right="-1"/>
        <w:jc w:val="both"/>
        <w:rPr>
          <w:sz w:val="24"/>
          <w:szCs w:val="24"/>
        </w:rPr>
        <w:sectPr w:rsidR="00496574" w:rsidRPr="00CE50B5" w:rsidSect="00496574">
          <w:headerReference w:type="default" r:id="rId12"/>
          <w:footerReference w:type="default" r:id="rId13"/>
          <w:pgSz w:w="11910" w:h="16840"/>
          <w:pgMar w:top="1540" w:right="995" w:bottom="1260" w:left="1560" w:header="324" w:footer="1090" w:gutter="0"/>
          <w:cols w:space="720"/>
        </w:sectPr>
      </w:pPr>
    </w:p>
    <w:p w14:paraId="44E5214A"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rPr>
        <w:lastRenderedPageBreak/>
        <w:t>ANEXO VII</w:t>
      </w:r>
    </w:p>
    <w:p w14:paraId="253AFA76" w14:textId="77777777" w:rsidR="00496574" w:rsidRPr="00CE50B5" w:rsidRDefault="00496574" w:rsidP="00496574">
      <w:pPr>
        <w:spacing w:after="120" w:line="276" w:lineRule="auto"/>
        <w:ind w:right="-1"/>
        <w:jc w:val="center"/>
        <w:rPr>
          <w:b/>
          <w:sz w:val="24"/>
          <w:szCs w:val="24"/>
        </w:rPr>
      </w:pPr>
      <w:r w:rsidRPr="00CE50B5">
        <w:rPr>
          <w:b/>
          <w:sz w:val="24"/>
          <w:szCs w:val="24"/>
        </w:rPr>
        <w:t>MINUTA DO TERMO DE CREDENCIAMENTO Nº 0</w:t>
      </w:r>
      <w:r>
        <w:rPr>
          <w:b/>
          <w:sz w:val="24"/>
          <w:szCs w:val="24"/>
        </w:rPr>
        <w:t>0</w:t>
      </w:r>
      <w:r w:rsidRPr="00CE50B5">
        <w:rPr>
          <w:b/>
          <w:sz w:val="24"/>
          <w:szCs w:val="24"/>
        </w:rPr>
        <w:t>1/202</w:t>
      </w:r>
      <w:r>
        <w:rPr>
          <w:b/>
          <w:sz w:val="24"/>
          <w:szCs w:val="24"/>
        </w:rPr>
        <w:t>4</w:t>
      </w:r>
    </w:p>
    <w:p w14:paraId="62A74DE4" w14:textId="77777777" w:rsidR="00496574" w:rsidRPr="00CE50B5" w:rsidRDefault="00496574" w:rsidP="00496574">
      <w:pPr>
        <w:pStyle w:val="Corpodetexto"/>
        <w:spacing w:line="276" w:lineRule="auto"/>
        <w:ind w:right="-1"/>
        <w:jc w:val="both"/>
        <w:rPr>
          <w:b/>
          <w:sz w:val="24"/>
          <w:szCs w:val="24"/>
        </w:rPr>
      </w:pPr>
    </w:p>
    <w:p w14:paraId="4764198A" w14:textId="77777777" w:rsidR="00496574" w:rsidRPr="00CE50B5" w:rsidRDefault="00496574" w:rsidP="00496574">
      <w:pPr>
        <w:pStyle w:val="Ttulo11"/>
        <w:spacing w:after="120" w:line="276" w:lineRule="auto"/>
        <w:ind w:left="0" w:right="-1"/>
        <w:jc w:val="both"/>
        <w:rPr>
          <w:rFonts w:ascii="Times New Roman" w:hAnsi="Times New Roman" w:cs="Times New Roman"/>
          <w:sz w:val="24"/>
          <w:szCs w:val="24"/>
        </w:rPr>
      </w:pPr>
      <w:r w:rsidRPr="00CE50B5">
        <w:rPr>
          <w:rFonts w:ascii="Times New Roman" w:hAnsi="Times New Roman" w:cs="Times New Roman"/>
          <w:sz w:val="24"/>
          <w:szCs w:val="24"/>
        </w:rPr>
        <w:t xml:space="preserve">TERMO DE CREDENCIAMENTO QUE ENTRE SI FAZEM O </w:t>
      </w:r>
      <w:r w:rsidRPr="00C33882">
        <w:rPr>
          <w:rFonts w:ascii="Times New Roman" w:hAnsi="Times New Roman" w:cs="Times New Roman"/>
          <w:sz w:val="24"/>
          <w:szCs w:val="24"/>
        </w:rPr>
        <w:t xml:space="preserve">INSTITUTO DE PREVIDÊNCIA DOS SERVIDORES PÚBLICOS DO MUNICÍPIO DE </w:t>
      </w:r>
      <w:r>
        <w:rPr>
          <w:rFonts w:ascii="Times New Roman" w:hAnsi="Times New Roman" w:cs="Times New Roman"/>
          <w:sz w:val="24"/>
          <w:szCs w:val="24"/>
        </w:rPr>
        <w:t>NOVO MUNDO</w:t>
      </w:r>
      <w:r w:rsidRPr="00C33882">
        <w:rPr>
          <w:rFonts w:ascii="Times New Roman" w:hAnsi="Times New Roman" w:cs="Times New Roman"/>
          <w:sz w:val="24"/>
          <w:szCs w:val="24"/>
        </w:rPr>
        <w:t xml:space="preserve">- MT </w:t>
      </w:r>
      <w:r>
        <w:rPr>
          <w:rFonts w:ascii="Times New Roman" w:hAnsi="Times New Roman" w:cs="Times New Roman"/>
          <w:sz w:val="24"/>
          <w:szCs w:val="24"/>
        </w:rPr>
        <w:t>–</w:t>
      </w:r>
      <w:r w:rsidRPr="00C33882">
        <w:rPr>
          <w:rFonts w:ascii="Times New Roman" w:hAnsi="Times New Roman" w:cs="Times New Roman"/>
          <w:sz w:val="24"/>
          <w:szCs w:val="24"/>
        </w:rPr>
        <w:t xml:space="preserve"> PREVI</w:t>
      </w:r>
      <w:r>
        <w:rPr>
          <w:rFonts w:ascii="Times New Roman" w:hAnsi="Times New Roman" w:cs="Times New Roman"/>
          <w:sz w:val="24"/>
          <w:szCs w:val="24"/>
        </w:rPr>
        <w:t xml:space="preserve">MUNDO </w:t>
      </w:r>
      <w:r w:rsidRPr="00CE50B5">
        <w:rPr>
          <w:rFonts w:ascii="Times New Roman" w:hAnsi="Times New Roman" w:cs="Times New Roman"/>
          <w:sz w:val="24"/>
          <w:szCs w:val="24"/>
        </w:rPr>
        <w:t xml:space="preserve">E A EMPRESA XXX XXXXXXXXXX TENDO COMO OBJETO A PRESTAÇÃO DE SERVIÇO DE CUSTÓDIA QUALIFICADA DE TÍTULOS PÚBLICOS FEDERAIS JUNTO AO SELIC CONFORME DEFINIÇÕES CONTIDAS NO CÓDIGO AMBIMA DE REGULAÇÃO E MELHORES PRÁTICAS PARA SERVIÇOS QUALIFICADOS AO </w:t>
      </w:r>
      <w:r w:rsidRPr="00C33882">
        <w:rPr>
          <w:rFonts w:ascii="Times New Roman" w:hAnsi="Times New Roman" w:cs="Times New Roman"/>
          <w:sz w:val="24"/>
          <w:szCs w:val="24"/>
        </w:rPr>
        <w:t xml:space="preserve">INSTITUTO DE PREVIDÊNCIA DOS SERVIDORES PÚBLICOS DO MUNICÍPIO DE </w:t>
      </w:r>
      <w:r>
        <w:rPr>
          <w:rFonts w:ascii="Times New Roman" w:hAnsi="Times New Roman" w:cs="Times New Roman"/>
          <w:sz w:val="24"/>
          <w:szCs w:val="24"/>
        </w:rPr>
        <w:t>NOVO MUNDO</w:t>
      </w:r>
      <w:r w:rsidRPr="00C33882">
        <w:rPr>
          <w:rFonts w:ascii="Times New Roman" w:hAnsi="Times New Roman" w:cs="Times New Roman"/>
          <w:sz w:val="24"/>
          <w:szCs w:val="24"/>
        </w:rPr>
        <w:t xml:space="preserve">- MT </w:t>
      </w:r>
      <w:r>
        <w:rPr>
          <w:rFonts w:ascii="Times New Roman" w:hAnsi="Times New Roman" w:cs="Times New Roman"/>
          <w:sz w:val="24"/>
          <w:szCs w:val="24"/>
        </w:rPr>
        <w:t>–</w:t>
      </w:r>
      <w:r w:rsidRPr="00C33882">
        <w:rPr>
          <w:rFonts w:ascii="Times New Roman" w:hAnsi="Times New Roman" w:cs="Times New Roman"/>
          <w:sz w:val="24"/>
          <w:szCs w:val="24"/>
        </w:rPr>
        <w:t xml:space="preserve"> PREVI</w:t>
      </w:r>
      <w:r>
        <w:rPr>
          <w:rFonts w:ascii="Times New Roman" w:hAnsi="Times New Roman" w:cs="Times New Roman"/>
          <w:sz w:val="24"/>
          <w:szCs w:val="24"/>
        </w:rPr>
        <w:t xml:space="preserve">MUNDO </w:t>
      </w:r>
      <w:r w:rsidRPr="00CE50B5">
        <w:rPr>
          <w:rFonts w:ascii="Times New Roman" w:hAnsi="Times New Roman" w:cs="Times New Roman"/>
          <w:sz w:val="24"/>
          <w:szCs w:val="24"/>
        </w:rPr>
        <w:t xml:space="preserve">, </w:t>
      </w:r>
      <w:r w:rsidRPr="006813D3">
        <w:rPr>
          <w:rFonts w:ascii="Times New Roman" w:hAnsi="Times New Roman"/>
          <w:sz w:val="24"/>
          <w:szCs w:val="24"/>
        </w:rPr>
        <w:t xml:space="preserve">com endereço à </w:t>
      </w:r>
      <w:r>
        <w:rPr>
          <w:rFonts w:ascii="Times New Roman" w:hAnsi="Times New Roman"/>
          <w:sz w:val="24"/>
          <w:szCs w:val="24"/>
        </w:rPr>
        <w:t xml:space="preserve"> Rua Nunes Freire Nº 12 bairro Alto da bela Vista </w:t>
      </w:r>
      <w:r w:rsidRPr="006813D3">
        <w:rPr>
          <w:rFonts w:ascii="Times New Roman" w:hAnsi="Times New Roman"/>
          <w:sz w:val="24"/>
          <w:szCs w:val="24"/>
        </w:rPr>
        <w:t xml:space="preserve">, Centro, </w:t>
      </w:r>
      <w:r>
        <w:rPr>
          <w:rFonts w:ascii="Times New Roman" w:hAnsi="Times New Roman"/>
          <w:sz w:val="24"/>
          <w:szCs w:val="24"/>
        </w:rPr>
        <w:t xml:space="preserve">Novo Mundo </w:t>
      </w:r>
      <w:r w:rsidRPr="006813D3">
        <w:rPr>
          <w:rFonts w:ascii="Times New Roman" w:hAnsi="Times New Roman"/>
          <w:sz w:val="24"/>
          <w:szCs w:val="24"/>
        </w:rPr>
        <w:t xml:space="preserve">/MT, CEP </w:t>
      </w:r>
      <w:r>
        <w:rPr>
          <w:rFonts w:ascii="Times New Roman" w:hAnsi="Times New Roman"/>
          <w:sz w:val="24"/>
          <w:szCs w:val="24"/>
        </w:rPr>
        <w:t>78528-000</w:t>
      </w:r>
      <w:r w:rsidRPr="006813D3">
        <w:rPr>
          <w:rFonts w:ascii="Times New Roman" w:hAnsi="Times New Roman"/>
          <w:sz w:val="24"/>
          <w:szCs w:val="24"/>
        </w:rPr>
        <w:t xml:space="preserve">, CNPJ/MF </w:t>
      </w:r>
      <w:r>
        <w:rPr>
          <w:rFonts w:ascii="Times New Roman" w:hAnsi="Times New Roman"/>
          <w:sz w:val="24"/>
          <w:szCs w:val="24"/>
        </w:rPr>
        <w:t>15.066.080/0001-55</w:t>
      </w:r>
      <w:r w:rsidRPr="006813D3">
        <w:rPr>
          <w:rFonts w:ascii="Times New Roman" w:hAnsi="Times New Roman"/>
          <w:sz w:val="24"/>
          <w:szCs w:val="24"/>
        </w:rPr>
        <w:t>, isento de inscrição estadual</w:t>
      </w:r>
      <w:r w:rsidRPr="00CE50B5">
        <w:rPr>
          <w:rFonts w:ascii="Times New Roman" w:hAnsi="Times New Roman" w:cs="Times New Roman"/>
          <w:sz w:val="24"/>
          <w:szCs w:val="24"/>
        </w:rPr>
        <w:t xml:space="preserve">, doravante denominado simplesmente CONTRATANTE e   a empresa XXXXXXXXXXXX, inscrita no CNPJ sob nº XXXXXXXXXXXXXXX, com sede na XXXXXXXXXXXXXXXXXXXXX, neste ato representada pela XXXXXXXXXXXXXXXXXXX, portadora do RG nº XXXXXXXXXXXXX e inscrita no CPF/MF sob nº XXXXXXXXXXXXXXXX, doravante denominada simplesmente CONTRATADA, com fundamento na Lei </w:t>
      </w:r>
      <w:r>
        <w:rPr>
          <w:rFonts w:ascii="Times New Roman" w:hAnsi="Times New Roman" w:cs="Times New Roman"/>
          <w:sz w:val="24"/>
          <w:szCs w:val="24"/>
        </w:rPr>
        <w:t>14.133/2021</w:t>
      </w:r>
      <w:r w:rsidRPr="00CE50B5">
        <w:rPr>
          <w:rFonts w:ascii="Times New Roman" w:hAnsi="Times New Roman" w:cs="Times New Roman"/>
          <w:sz w:val="24"/>
          <w:szCs w:val="24"/>
        </w:rPr>
        <w:t xml:space="preserve">, e demais normas em vigor, estando as partes vinculadas ao processo </w:t>
      </w:r>
      <w:r>
        <w:rPr>
          <w:rFonts w:ascii="Times New Roman" w:hAnsi="Times New Roman" w:cs="Times New Roman"/>
          <w:sz w:val="24"/>
          <w:szCs w:val="24"/>
        </w:rPr>
        <w:t xml:space="preserve">de credenciaemnto nº 001/2023, </w:t>
      </w:r>
      <w:r w:rsidRPr="00CE50B5">
        <w:rPr>
          <w:rFonts w:ascii="Times New Roman" w:hAnsi="Times New Roman" w:cs="Times New Roman"/>
          <w:sz w:val="24"/>
          <w:szCs w:val="24"/>
        </w:rPr>
        <w:t>têm entre si justo e contratado o que consta relatado nas cláusulas e condições abaixo:</w:t>
      </w:r>
    </w:p>
    <w:p w14:paraId="6634AAAF" w14:textId="77777777" w:rsidR="00496574" w:rsidRPr="00CE50B5" w:rsidRDefault="00496574" w:rsidP="00496574">
      <w:pPr>
        <w:pStyle w:val="Corpodetexto"/>
        <w:spacing w:line="276" w:lineRule="auto"/>
        <w:ind w:right="-1"/>
        <w:jc w:val="both"/>
        <w:rPr>
          <w:sz w:val="24"/>
          <w:szCs w:val="24"/>
        </w:rPr>
      </w:pPr>
    </w:p>
    <w:p w14:paraId="0D84D677"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PRIMEIRA – DO OBJETO</w:t>
      </w:r>
    </w:p>
    <w:p w14:paraId="3C24535F"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Constitui objeto do presente contrato a contratação de </w:t>
      </w:r>
      <w:r>
        <w:rPr>
          <w:sz w:val="24"/>
          <w:szCs w:val="24"/>
        </w:rPr>
        <w:t xml:space="preserve">instituição </w:t>
      </w:r>
      <w:proofErr w:type="gramStart"/>
      <w:r>
        <w:rPr>
          <w:sz w:val="24"/>
          <w:szCs w:val="24"/>
        </w:rPr>
        <w:t>financeira</w:t>
      </w:r>
      <w:proofErr w:type="gramEnd"/>
      <w:r w:rsidRPr="00CE50B5">
        <w:rPr>
          <w:sz w:val="24"/>
          <w:szCs w:val="24"/>
        </w:rPr>
        <w:t xml:space="preserve"> </w:t>
      </w:r>
      <w:proofErr w:type="spellStart"/>
      <w:r w:rsidRPr="00CE50B5">
        <w:rPr>
          <w:sz w:val="24"/>
          <w:szCs w:val="24"/>
        </w:rPr>
        <w:t>financeira</w:t>
      </w:r>
      <w:proofErr w:type="spellEnd"/>
      <w:r w:rsidRPr="00CE50B5">
        <w:rPr>
          <w:sz w:val="24"/>
          <w:szCs w:val="24"/>
        </w:rPr>
        <w:t xml:space="preserve"> para a prestação de serviço de custódia qualificada, controladoria, processamento e marcação a mercado ou na curva, de Títulos Públicos Federais registrados no Selic, conforme especificado no Termo de Referência, que passa a ser parte integrante deste termo.</w:t>
      </w:r>
    </w:p>
    <w:p w14:paraId="589F2992"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A prestação de serviço informada no parágrafo anterior compreende a guarda, a liquidação física, o controle dos eventos e o fornecimento de extratos, relatórios e informações referentes à movimentação de custódia, operações realizadas e posição física e financeira dos títulos em carteira, conforme definições contidas no Código da AMBIMA de Regulação e Melhores Práticas para Serviços Qualificados ao Mercado de Capitais.</w:t>
      </w:r>
    </w:p>
    <w:p w14:paraId="6D0A9982" w14:textId="77777777" w:rsidR="00496574" w:rsidRDefault="00496574" w:rsidP="00496574">
      <w:pPr>
        <w:spacing w:after="120" w:line="276" w:lineRule="auto"/>
        <w:ind w:right="-1"/>
        <w:jc w:val="both"/>
        <w:rPr>
          <w:sz w:val="24"/>
          <w:szCs w:val="24"/>
        </w:rPr>
      </w:pPr>
      <w:r w:rsidRPr="00CE50B5">
        <w:rPr>
          <w:b/>
          <w:sz w:val="24"/>
          <w:szCs w:val="24"/>
        </w:rPr>
        <w:t xml:space="preserve">Parágrafo segundo: </w:t>
      </w:r>
      <w:r w:rsidRPr="00CE50B5">
        <w:rPr>
          <w:sz w:val="24"/>
          <w:szCs w:val="24"/>
        </w:rPr>
        <w:t>São condições inerentes ao serviço de serviço de custódia:</w:t>
      </w:r>
    </w:p>
    <w:p w14:paraId="4AAFF767" w14:textId="77777777" w:rsidR="00496574" w:rsidRPr="00CE50B5" w:rsidRDefault="00496574" w:rsidP="00496574">
      <w:pPr>
        <w:spacing w:after="120" w:line="276" w:lineRule="auto"/>
        <w:ind w:right="-1"/>
        <w:jc w:val="both"/>
        <w:rPr>
          <w:sz w:val="24"/>
          <w:szCs w:val="24"/>
        </w:rPr>
      </w:pPr>
      <w:r>
        <w:rPr>
          <w:sz w:val="24"/>
          <w:szCs w:val="24"/>
        </w:rPr>
        <w:t xml:space="preserve">I - </w:t>
      </w:r>
      <w:r w:rsidRPr="00CE50B5">
        <w:rPr>
          <w:sz w:val="24"/>
          <w:szCs w:val="24"/>
        </w:rPr>
        <w:t>O serviço de custódia compreende a liquidação física e financeira dos ativos,</w:t>
      </w:r>
      <w:r>
        <w:rPr>
          <w:sz w:val="24"/>
          <w:szCs w:val="24"/>
        </w:rPr>
        <w:t xml:space="preserve"> </w:t>
      </w:r>
      <w:r w:rsidRPr="00CE50B5">
        <w:rPr>
          <w:sz w:val="24"/>
          <w:szCs w:val="24"/>
        </w:rPr>
        <w:t>sua guarda, bem como a administração e informação de eventos associados a esses ativos; o controle do recebimento de informações relativas às provisões de despesas pelos títulos, através de meios seguros; administrar os</w:t>
      </w:r>
      <w:r>
        <w:rPr>
          <w:sz w:val="24"/>
          <w:szCs w:val="24"/>
        </w:rPr>
        <w:t xml:space="preserve"> l</w:t>
      </w:r>
      <w:r w:rsidRPr="00CE50B5">
        <w:rPr>
          <w:sz w:val="24"/>
          <w:szCs w:val="24"/>
        </w:rPr>
        <w:t>ançamentos da taxa de custódia, despesas SELIC, entre outros; e atribuir preços aos ativos.</w:t>
      </w:r>
    </w:p>
    <w:p w14:paraId="5BB308E7" w14:textId="77777777" w:rsidR="00496574" w:rsidRPr="00CE50B5" w:rsidRDefault="00496574" w:rsidP="00496574">
      <w:pPr>
        <w:pStyle w:val="PargrafodaLista"/>
        <w:tabs>
          <w:tab w:val="left" w:pos="688"/>
          <w:tab w:val="left" w:pos="689"/>
        </w:tabs>
        <w:spacing w:after="120" w:line="276" w:lineRule="auto"/>
        <w:ind w:left="0" w:right="-1"/>
        <w:rPr>
          <w:sz w:val="24"/>
          <w:szCs w:val="24"/>
        </w:rPr>
      </w:pPr>
      <w:r>
        <w:rPr>
          <w:sz w:val="24"/>
          <w:szCs w:val="24"/>
        </w:rPr>
        <w:t xml:space="preserve">II - </w:t>
      </w:r>
      <w:r w:rsidRPr="00CE50B5">
        <w:rPr>
          <w:sz w:val="24"/>
          <w:szCs w:val="24"/>
        </w:rPr>
        <w:t>A liquidação física e financeira dos ativos consiste em:</w:t>
      </w:r>
    </w:p>
    <w:p w14:paraId="7E6961A0"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a) </w:t>
      </w:r>
      <w:r w:rsidRPr="00CE50B5">
        <w:rPr>
          <w:sz w:val="24"/>
          <w:szCs w:val="24"/>
        </w:rPr>
        <w:t xml:space="preserve">Validar as informações de operações recebidas pelos emissores de ordem, conforme autorizados no cadastro do </w:t>
      </w:r>
      <w:r w:rsidRPr="00CE50B5">
        <w:rPr>
          <w:b/>
          <w:sz w:val="24"/>
          <w:szCs w:val="24"/>
        </w:rPr>
        <w:t xml:space="preserve">CONTRATANTE </w:t>
      </w:r>
      <w:r w:rsidRPr="00CE50B5">
        <w:rPr>
          <w:sz w:val="24"/>
          <w:szCs w:val="24"/>
        </w:rPr>
        <w:t>(“</w:t>
      </w:r>
      <w:r w:rsidRPr="00CE50B5">
        <w:rPr>
          <w:sz w:val="24"/>
          <w:szCs w:val="24"/>
          <w:u w:val="single"/>
        </w:rPr>
        <w:t>Pessoas Autorizadas</w:t>
      </w:r>
      <w:r w:rsidRPr="00CE50B5">
        <w:rPr>
          <w:sz w:val="24"/>
          <w:szCs w:val="24"/>
        </w:rPr>
        <w:t>”);</w:t>
      </w:r>
    </w:p>
    <w:p w14:paraId="2BD343EB"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b) </w:t>
      </w:r>
      <w:r w:rsidRPr="00CE50B5">
        <w:rPr>
          <w:sz w:val="24"/>
          <w:szCs w:val="24"/>
        </w:rPr>
        <w:t xml:space="preserve">Informar às Partes envolvidas nas operações realizadas pela </w:t>
      </w:r>
      <w:r w:rsidRPr="00CE50B5">
        <w:rPr>
          <w:b/>
          <w:sz w:val="24"/>
          <w:szCs w:val="24"/>
        </w:rPr>
        <w:t xml:space="preserve">CONTRATADA </w:t>
      </w:r>
      <w:r w:rsidRPr="00CE50B5">
        <w:rPr>
          <w:sz w:val="24"/>
          <w:szCs w:val="24"/>
        </w:rPr>
        <w:t>sobre divergências que impeçam a liquidação dessas operações;</w:t>
      </w:r>
    </w:p>
    <w:p w14:paraId="62E14D89"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lastRenderedPageBreak/>
        <w:t xml:space="preserve">c) </w:t>
      </w:r>
      <w:r w:rsidRPr="00CE50B5">
        <w:rPr>
          <w:sz w:val="24"/>
          <w:szCs w:val="24"/>
        </w:rPr>
        <w:t xml:space="preserve">Realizar a liquidação física e/ou financeira das operações </w:t>
      </w:r>
      <w:proofErr w:type="gramStart"/>
      <w:r w:rsidRPr="00CE50B5">
        <w:rPr>
          <w:sz w:val="24"/>
          <w:szCs w:val="24"/>
        </w:rPr>
        <w:t>realizadas  pela</w:t>
      </w:r>
      <w:proofErr w:type="gramEnd"/>
      <w:r w:rsidRPr="00CE50B5">
        <w:rPr>
          <w:sz w:val="24"/>
          <w:szCs w:val="24"/>
        </w:rPr>
        <w:t xml:space="preserve"> </w:t>
      </w:r>
      <w:r w:rsidRPr="00CE50B5">
        <w:rPr>
          <w:b/>
          <w:sz w:val="24"/>
          <w:szCs w:val="24"/>
        </w:rPr>
        <w:t xml:space="preserve">CONTRATADA </w:t>
      </w:r>
      <w:r w:rsidRPr="00CE50B5">
        <w:rPr>
          <w:sz w:val="24"/>
          <w:szCs w:val="24"/>
        </w:rPr>
        <w:t>em conformidade com as normas aplicáveis.</w:t>
      </w:r>
    </w:p>
    <w:p w14:paraId="78685F53" w14:textId="77777777" w:rsidR="00496574" w:rsidRPr="00CE50B5" w:rsidRDefault="00496574" w:rsidP="00496574">
      <w:pPr>
        <w:pStyle w:val="PargrafodaLista"/>
        <w:tabs>
          <w:tab w:val="left" w:pos="329"/>
        </w:tabs>
        <w:spacing w:after="120" w:line="276" w:lineRule="auto"/>
        <w:ind w:left="0" w:right="-1"/>
        <w:rPr>
          <w:sz w:val="24"/>
          <w:szCs w:val="24"/>
        </w:rPr>
      </w:pPr>
      <w:r>
        <w:rPr>
          <w:sz w:val="24"/>
          <w:szCs w:val="24"/>
        </w:rPr>
        <w:t xml:space="preserve">III - </w:t>
      </w:r>
      <w:r w:rsidRPr="00CE50B5">
        <w:rPr>
          <w:sz w:val="24"/>
          <w:szCs w:val="24"/>
        </w:rPr>
        <w:t>O processo de liquidação divide-se em:</w:t>
      </w:r>
    </w:p>
    <w:p w14:paraId="571DFC32" w14:textId="77777777" w:rsidR="00496574" w:rsidRPr="00CE50B5" w:rsidRDefault="00496574" w:rsidP="00496574">
      <w:pPr>
        <w:pStyle w:val="Corpodetexto"/>
        <w:spacing w:line="276" w:lineRule="auto"/>
        <w:ind w:right="-1"/>
        <w:jc w:val="both"/>
        <w:rPr>
          <w:sz w:val="24"/>
          <w:szCs w:val="24"/>
        </w:rPr>
      </w:pPr>
      <w:r>
        <w:rPr>
          <w:sz w:val="24"/>
          <w:szCs w:val="24"/>
        </w:rPr>
        <w:t xml:space="preserve">a) </w:t>
      </w:r>
      <w:proofErr w:type="spellStart"/>
      <w:r w:rsidRPr="00CE50B5">
        <w:rPr>
          <w:sz w:val="24"/>
          <w:szCs w:val="24"/>
        </w:rPr>
        <w:t>Pré</w:t>
      </w:r>
      <w:proofErr w:type="spellEnd"/>
      <w:r w:rsidRPr="00CE50B5">
        <w:rPr>
          <w:sz w:val="24"/>
          <w:szCs w:val="24"/>
        </w:rPr>
        <w:t xml:space="preserve">-liquidação, que consiste no conjunto de procedimentos preliminares adotados para garantir a liquidação física e/ou financeira das operações com os ativos, sob a responsabilidade da </w:t>
      </w:r>
      <w:r w:rsidRPr="00CE50B5">
        <w:rPr>
          <w:b/>
          <w:sz w:val="24"/>
          <w:szCs w:val="24"/>
        </w:rPr>
        <w:t>CONTRATADA</w:t>
      </w:r>
      <w:r w:rsidRPr="00CE50B5">
        <w:rPr>
          <w:sz w:val="24"/>
          <w:szCs w:val="24"/>
        </w:rPr>
        <w:t>, que envolve:</w:t>
      </w:r>
    </w:p>
    <w:p w14:paraId="3460EC8C" w14:textId="77777777" w:rsidR="00496574" w:rsidRDefault="00496574" w:rsidP="00496574">
      <w:pPr>
        <w:pStyle w:val="Corpodetexto"/>
        <w:spacing w:line="276" w:lineRule="auto"/>
        <w:ind w:right="-1"/>
        <w:jc w:val="both"/>
        <w:rPr>
          <w:sz w:val="24"/>
          <w:szCs w:val="24"/>
        </w:rPr>
      </w:pPr>
      <w:r>
        <w:rPr>
          <w:sz w:val="24"/>
          <w:szCs w:val="24"/>
        </w:rPr>
        <w:t>i)</w:t>
      </w:r>
      <w:r w:rsidRPr="00CE50B5">
        <w:rPr>
          <w:sz w:val="24"/>
          <w:szCs w:val="24"/>
        </w:rPr>
        <w:t xml:space="preserve">Análise e verificação do mandato das Pessoas Autorizadas, quando aplicável; </w:t>
      </w:r>
    </w:p>
    <w:p w14:paraId="055F7D4C" w14:textId="77777777" w:rsidR="00496574" w:rsidRPr="00CE50B5" w:rsidRDefault="00496574" w:rsidP="00496574">
      <w:pPr>
        <w:pStyle w:val="Corpodetexto"/>
        <w:spacing w:line="276" w:lineRule="auto"/>
        <w:ind w:right="-1"/>
        <w:jc w:val="both"/>
        <w:rPr>
          <w:sz w:val="24"/>
          <w:szCs w:val="24"/>
        </w:rPr>
      </w:pPr>
      <w:proofErr w:type="spellStart"/>
      <w:r>
        <w:rPr>
          <w:sz w:val="24"/>
          <w:szCs w:val="24"/>
        </w:rPr>
        <w:t>ii</w:t>
      </w:r>
      <w:proofErr w:type="spellEnd"/>
      <w:r>
        <w:rPr>
          <w:sz w:val="24"/>
          <w:szCs w:val="24"/>
        </w:rPr>
        <w:t xml:space="preserve">) </w:t>
      </w:r>
      <w:r w:rsidRPr="00CE50B5">
        <w:rPr>
          <w:sz w:val="24"/>
          <w:szCs w:val="24"/>
        </w:rPr>
        <w:t>Checagem da posição física em custódia, quando aplicável;</w:t>
      </w:r>
    </w:p>
    <w:p w14:paraId="3B567632" w14:textId="77777777" w:rsidR="00496574" w:rsidRDefault="00496574" w:rsidP="00496574">
      <w:pPr>
        <w:pStyle w:val="Corpodetexto"/>
        <w:spacing w:line="276" w:lineRule="auto"/>
        <w:ind w:right="-1"/>
        <w:jc w:val="both"/>
        <w:rPr>
          <w:sz w:val="24"/>
          <w:szCs w:val="24"/>
        </w:rPr>
      </w:pPr>
      <w:proofErr w:type="spellStart"/>
      <w:r>
        <w:rPr>
          <w:sz w:val="24"/>
          <w:szCs w:val="24"/>
        </w:rPr>
        <w:t>iii</w:t>
      </w:r>
      <w:proofErr w:type="spellEnd"/>
      <w:r>
        <w:rPr>
          <w:sz w:val="24"/>
          <w:szCs w:val="24"/>
        </w:rPr>
        <w:t xml:space="preserve">) </w:t>
      </w:r>
      <w:r w:rsidRPr="00CE50B5">
        <w:rPr>
          <w:sz w:val="24"/>
          <w:szCs w:val="24"/>
        </w:rPr>
        <w:t>Verificação da disponibilidade de recursos.</w:t>
      </w:r>
    </w:p>
    <w:p w14:paraId="7F012EBB" w14:textId="77777777" w:rsidR="00496574" w:rsidRPr="00CE50B5" w:rsidRDefault="00496574" w:rsidP="00496574">
      <w:pPr>
        <w:pStyle w:val="Corpodetexto"/>
        <w:spacing w:line="276" w:lineRule="auto"/>
        <w:ind w:right="-1"/>
        <w:jc w:val="both"/>
        <w:rPr>
          <w:sz w:val="24"/>
          <w:szCs w:val="24"/>
        </w:rPr>
      </w:pPr>
      <w:r>
        <w:rPr>
          <w:sz w:val="24"/>
          <w:szCs w:val="24"/>
        </w:rPr>
        <w:t xml:space="preserve">IV - </w:t>
      </w:r>
      <w:r w:rsidRPr="00CE50B5">
        <w:rPr>
          <w:sz w:val="24"/>
          <w:szCs w:val="24"/>
        </w:rPr>
        <w:t xml:space="preserve">Efetivação, que consiste na liquidação física e/ou financeira mediante o recebimento ou entrega de recursos e/ou ativos de titularidade da </w:t>
      </w:r>
      <w:r w:rsidRPr="00CE50B5">
        <w:rPr>
          <w:b/>
          <w:sz w:val="24"/>
          <w:szCs w:val="24"/>
        </w:rPr>
        <w:t>CONTRATANTE</w:t>
      </w:r>
      <w:r w:rsidRPr="00CE50B5">
        <w:rPr>
          <w:sz w:val="24"/>
          <w:szCs w:val="24"/>
        </w:rPr>
        <w:t>.</w:t>
      </w:r>
    </w:p>
    <w:p w14:paraId="6B6AC294" w14:textId="77777777" w:rsidR="00496574" w:rsidRPr="00CE50B5" w:rsidRDefault="00496574" w:rsidP="00496574">
      <w:pPr>
        <w:pStyle w:val="PargrafodaLista"/>
        <w:tabs>
          <w:tab w:val="left" w:pos="782"/>
          <w:tab w:val="left" w:pos="783"/>
        </w:tabs>
        <w:spacing w:after="120" w:line="276" w:lineRule="auto"/>
        <w:ind w:left="0" w:right="-1"/>
        <w:rPr>
          <w:sz w:val="24"/>
          <w:szCs w:val="24"/>
        </w:rPr>
      </w:pPr>
      <w:r>
        <w:rPr>
          <w:sz w:val="24"/>
          <w:szCs w:val="24"/>
        </w:rPr>
        <w:t xml:space="preserve">a) </w:t>
      </w:r>
      <w:r w:rsidRPr="00CE50B5">
        <w:rPr>
          <w:sz w:val="24"/>
          <w:szCs w:val="24"/>
        </w:rPr>
        <w:t>Emissão de documentos que reflitam:</w:t>
      </w:r>
    </w:p>
    <w:p w14:paraId="79B79156" w14:textId="77777777" w:rsidR="00496574" w:rsidRPr="00CE50B5" w:rsidRDefault="00496574" w:rsidP="00496574">
      <w:pPr>
        <w:pStyle w:val="PargrafodaLista"/>
        <w:tabs>
          <w:tab w:val="left" w:pos="974"/>
          <w:tab w:val="left" w:pos="975"/>
        </w:tabs>
        <w:spacing w:after="120" w:line="276" w:lineRule="auto"/>
        <w:ind w:left="0" w:right="-1"/>
        <w:rPr>
          <w:sz w:val="24"/>
          <w:szCs w:val="24"/>
        </w:rPr>
      </w:pPr>
      <w:r>
        <w:rPr>
          <w:sz w:val="24"/>
          <w:szCs w:val="24"/>
        </w:rPr>
        <w:t xml:space="preserve">i) </w:t>
      </w:r>
      <w:r w:rsidRPr="00CE50B5">
        <w:rPr>
          <w:sz w:val="24"/>
          <w:szCs w:val="24"/>
        </w:rPr>
        <w:t>Estoque de ativos;</w:t>
      </w:r>
    </w:p>
    <w:p w14:paraId="124F8DE6" w14:textId="77777777" w:rsidR="00496574" w:rsidRPr="00CE50B5" w:rsidRDefault="00496574" w:rsidP="00496574">
      <w:pPr>
        <w:pStyle w:val="PargrafodaLista"/>
        <w:tabs>
          <w:tab w:val="left" w:pos="974"/>
          <w:tab w:val="left" w:pos="975"/>
        </w:tabs>
        <w:spacing w:after="120" w:line="276" w:lineRule="auto"/>
        <w:ind w:left="0" w:right="-1"/>
        <w:rPr>
          <w:sz w:val="24"/>
          <w:szCs w:val="24"/>
        </w:rPr>
      </w:pPr>
      <w:proofErr w:type="spellStart"/>
      <w:r>
        <w:rPr>
          <w:sz w:val="24"/>
          <w:szCs w:val="24"/>
        </w:rPr>
        <w:t>ii</w:t>
      </w:r>
      <w:proofErr w:type="spellEnd"/>
      <w:r>
        <w:rPr>
          <w:sz w:val="24"/>
          <w:szCs w:val="24"/>
        </w:rPr>
        <w:t xml:space="preserve">) </w:t>
      </w:r>
      <w:r w:rsidRPr="00CE50B5">
        <w:rPr>
          <w:sz w:val="24"/>
          <w:szCs w:val="24"/>
        </w:rPr>
        <w:t>Movimentação física e financeira;</w:t>
      </w:r>
    </w:p>
    <w:p w14:paraId="11037B90" w14:textId="77777777" w:rsidR="00496574" w:rsidRPr="00CE50B5" w:rsidRDefault="00496574" w:rsidP="00496574">
      <w:pPr>
        <w:pStyle w:val="PargrafodaLista"/>
        <w:tabs>
          <w:tab w:val="left" w:pos="974"/>
          <w:tab w:val="left" w:pos="975"/>
        </w:tabs>
        <w:spacing w:after="120" w:line="276" w:lineRule="auto"/>
        <w:ind w:left="0" w:right="-1"/>
        <w:rPr>
          <w:sz w:val="24"/>
          <w:szCs w:val="24"/>
        </w:rPr>
      </w:pPr>
      <w:proofErr w:type="spellStart"/>
      <w:r>
        <w:rPr>
          <w:sz w:val="24"/>
          <w:szCs w:val="24"/>
        </w:rPr>
        <w:t>iii</w:t>
      </w:r>
      <w:proofErr w:type="spellEnd"/>
      <w:r>
        <w:rPr>
          <w:sz w:val="24"/>
          <w:szCs w:val="24"/>
        </w:rPr>
        <w:t xml:space="preserve">) </w:t>
      </w:r>
      <w:r w:rsidRPr="00CE50B5">
        <w:rPr>
          <w:sz w:val="24"/>
          <w:szCs w:val="24"/>
        </w:rPr>
        <w:t>Recolhimento de taxas e impostos.</w:t>
      </w:r>
    </w:p>
    <w:p w14:paraId="4DA7EFF8" w14:textId="77777777" w:rsidR="00496574" w:rsidRPr="00CE50B5" w:rsidRDefault="00496574" w:rsidP="00496574">
      <w:pPr>
        <w:pStyle w:val="PargrafodaLista"/>
        <w:tabs>
          <w:tab w:val="left" w:pos="783"/>
        </w:tabs>
        <w:spacing w:after="120" w:line="276" w:lineRule="auto"/>
        <w:ind w:left="0" w:right="-1"/>
        <w:rPr>
          <w:sz w:val="24"/>
          <w:szCs w:val="24"/>
        </w:rPr>
      </w:pPr>
      <w:r>
        <w:rPr>
          <w:sz w:val="24"/>
          <w:szCs w:val="24"/>
        </w:rPr>
        <w:t xml:space="preserve">V - </w:t>
      </w:r>
      <w:r w:rsidRPr="00CE50B5">
        <w:rPr>
          <w:sz w:val="24"/>
          <w:szCs w:val="24"/>
        </w:rPr>
        <w:t>A guarda dos ativos consiste em:</w:t>
      </w:r>
    </w:p>
    <w:p w14:paraId="3EADE0D3" w14:textId="77777777" w:rsidR="00496574" w:rsidRPr="00CE50B5" w:rsidRDefault="00496574" w:rsidP="00496574">
      <w:pPr>
        <w:pStyle w:val="PargrafodaLista"/>
        <w:tabs>
          <w:tab w:val="left" w:pos="879"/>
        </w:tabs>
        <w:spacing w:after="120" w:line="276" w:lineRule="auto"/>
        <w:ind w:left="0" w:right="-1"/>
        <w:rPr>
          <w:sz w:val="24"/>
          <w:szCs w:val="24"/>
        </w:rPr>
      </w:pPr>
      <w:r>
        <w:rPr>
          <w:sz w:val="24"/>
          <w:szCs w:val="24"/>
        </w:rPr>
        <w:t xml:space="preserve">a) </w:t>
      </w:r>
      <w:r w:rsidRPr="00CE50B5">
        <w:rPr>
          <w:sz w:val="24"/>
          <w:szCs w:val="24"/>
        </w:rPr>
        <w:t xml:space="preserve">Controlar, em meio escritural, junto aos depositários, agentes </w:t>
      </w:r>
      <w:proofErr w:type="spellStart"/>
      <w:r w:rsidRPr="00CE50B5">
        <w:rPr>
          <w:sz w:val="24"/>
          <w:szCs w:val="24"/>
        </w:rPr>
        <w:t>escrituradores</w:t>
      </w:r>
      <w:proofErr w:type="spellEnd"/>
      <w:r w:rsidRPr="00CE50B5">
        <w:rPr>
          <w:sz w:val="24"/>
          <w:szCs w:val="24"/>
        </w:rPr>
        <w:t xml:space="preserve">, câmaras e sistemas de liquidação ou em meio físico, dos </w:t>
      </w:r>
      <w:proofErr w:type="spellStart"/>
      <w:r w:rsidRPr="00CE50B5">
        <w:rPr>
          <w:sz w:val="24"/>
          <w:szCs w:val="24"/>
        </w:rPr>
        <w:t>ativosde</w:t>
      </w:r>
      <w:proofErr w:type="spellEnd"/>
      <w:r w:rsidRPr="00CE50B5">
        <w:rPr>
          <w:sz w:val="24"/>
          <w:szCs w:val="24"/>
        </w:rPr>
        <w:t xml:space="preserve"> titularidade dos Títulos Públicos;</w:t>
      </w:r>
    </w:p>
    <w:p w14:paraId="2F96CF6D" w14:textId="77777777" w:rsidR="00496574" w:rsidRPr="00CE50B5" w:rsidRDefault="00496574" w:rsidP="00496574">
      <w:pPr>
        <w:pStyle w:val="PargrafodaLista"/>
        <w:tabs>
          <w:tab w:val="left" w:pos="951"/>
        </w:tabs>
        <w:spacing w:after="120" w:line="276" w:lineRule="auto"/>
        <w:ind w:left="0" w:right="-1"/>
        <w:rPr>
          <w:sz w:val="24"/>
          <w:szCs w:val="24"/>
        </w:rPr>
      </w:pPr>
      <w:r>
        <w:rPr>
          <w:sz w:val="24"/>
          <w:szCs w:val="24"/>
        </w:rPr>
        <w:t xml:space="preserve">b) </w:t>
      </w:r>
      <w:r w:rsidRPr="00CE50B5">
        <w:rPr>
          <w:sz w:val="24"/>
          <w:szCs w:val="24"/>
        </w:rPr>
        <w:t xml:space="preserve">Conciliar posições registradas junto aos depositários, agentes </w:t>
      </w:r>
      <w:proofErr w:type="spellStart"/>
      <w:r w:rsidRPr="00CE50B5">
        <w:rPr>
          <w:sz w:val="24"/>
          <w:szCs w:val="24"/>
        </w:rPr>
        <w:t>escrituradores</w:t>
      </w:r>
      <w:proofErr w:type="spellEnd"/>
      <w:r w:rsidRPr="00CE50B5">
        <w:rPr>
          <w:sz w:val="24"/>
          <w:szCs w:val="24"/>
        </w:rPr>
        <w:t xml:space="preserve">, câmaras e sistemas de liquidação perante os controles </w:t>
      </w:r>
      <w:proofErr w:type="spellStart"/>
      <w:r w:rsidRPr="00CE50B5">
        <w:rPr>
          <w:sz w:val="24"/>
          <w:szCs w:val="24"/>
        </w:rPr>
        <w:t>internosda</w:t>
      </w:r>
      <w:proofErr w:type="spellEnd"/>
      <w:r w:rsidRPr="00CE50B5">
        <w:rPr>
          <w:sz w:val="24"/>
          <w:szCs w:val="24"/>
        </w:rPr>
        <w:t xml:space="preserve"> </w:t>
      </w:r>
      <w:r w:rsidRPr="00CE50B5">
        <w:rPr>
          <w:b/>
          <w:sz w:val="24"/>
          <w:szCs w:val="24"/>
        </w:rPr>
        <w:t>CONTRATADA</w:t>
      </w:r>
      <w:r w:rsidRPr="00CE50B5">
        <w:rPr>
          <w:sz w:val="24"/>
          <w:szCs w:val="24"/>
        </w:rPr>
        <w:t>;</w:t>
      </w:r>
    </w:p>
    <w:p w14:paraId="47A05B18" w14:textId="77777777" w:rsidR="00496574" w:rsidRPr="00CE50B5" w:rsidRDefault="00496574" w:rsidP="00496574">
      <w:pPr>
        <w:pStyle w:val="PargrafodaLista"/>
        <w:tabs>
          <w:tab w:val="left" w:pos="850"/>
        </w:tabs>
        <w:spacing w:after="120" w:line="276" w:lineRule="auto"/>
        <w:ind w:left="0" w:right="-1"/>
        <w:rPr>
          <w:sz w:val="24"/>
          <w:szCs w:val="24"/>
        </w:rPr>
      </w:pPr>
      <w:r>
        <w:rPr>
          <w:sz w:val="24"/>
          <w:szCs w:val="24"/>
        </w:rPr>
        <w:t xml:space="preserve">c) </w:t>
      </w:r>
      <w:r w:rsidRPr="00CE50B5">
        <w:rPr>
          <w:sz w:val="24"/>
          <w:szCs w:val="24"/>
        </w:rPr>
        <w:t xml:space="preserve">Responsabilizar-se pelas movimentações dos ativos registrados junto aos depositários, agentes </w:t>
      </w:r>
      <w:proofErr w:type="spellStart"/>
      <w:r w:rsidRPr="00CE50B5">
        <w:rPr>
          <w:sz w:val="24"/>
          <w:szCs w:val="24"/>
        </w:rPr>
        <w:t>escrituradores</w:t>
      </w:r>
      <w:proofErr w:type="spellEnd"/>
      <w:r w:rsidRPr="00CE50B5">
        <w:rPr>
          <w:sz w:val="24"/>
          <w:szCs w:val="24"/>
        </w:rPr>
        <w:t xml:space="preserve">, câmaras e sistemas de liquidação bem como pela informação a </w:t>
      </w:r>
      <w:r w:rsidRPr="00CE50B5">
        <w:rPr>
          <w:b/>
          <w:sz w:val="24"/>
          <w:szCs w:val="24"/>
        </w:rPr>
        <w:t xml:space="preserve">CONTRATANTE </w:t>
      </w:r>
      <w:r w:rsidRPr="00CE50B5">
        <w:rPr>
          <w:sz w:val="24"/>
          <w:szCs w:val="24"/>
        </w:rPr>
        <w:t xml:space="preserve">acerca dessas movimentações. Caso não haja movimentações, a </w:t>
      </w:r>
      <w:r w:rsidRPr="00CE50B5">
        <w:rPr>
          <w:b/>
          <w:sz w:val="24"/>
          <w:szCs w:val="24"/>
        </w:rPr>
        <w:t xml:space="preserve">CONTRATADA </w:t>
      </w:r>
      <w:r w:rsidRPr="00CE50B5">
        <w:rPr>
          <w:sz w:val="24"/>
          <w:szCs w:val="24"/>
        </w:rPr>
        <w:t>irá remeter ou disponibilizar os títulos públicos, demonstrativo de posição em periodicidade, no mínimo, mensalmente, ou sempre que</w:t>
      </w:r>
      <w:r>
        <w:rPr>
          <w:sz w:val="24"/>
          <w:szCs w:val="24"/>
        </w:rPr>
        <w:t xml:space="preserve"> </w:t>
      </w:r>
      <w:r w:rsidRPr="00CE50B5">
        <w:rPr>
          <w:sz w:val="24"/>
          <w:szCs w:val="24"/>
        </w:rPr>
        <w:t>solicitado.</w:t>
      </w:r>
    </w:p>
    <w:p w14:paraId="6DD38108" w14:textId="77777777" w:rsidR="00496574" w:rsidRPr="00CE50B5" w:rsidRDefault="00496574" w:rsidP="00496574">
      <w:pPr>
        <w:pStyle w:val="PargrafodaLista"/>
        <w:tabs>
          <w:tab w:val="left" w:pos="916"/>
          <w:tab w:val="left" w:pos="917"/>
        </w:tabs>
        <w:spacing w:after="120" w:line="276" w:lineRule="auto"/>
        <w:ind w:left="0" w:right="-1"/>
        <w:rPr>
          <w:sz w:val="24"/>
          <w:szCs w:val="24"/>
        </w:rPr>
      </w:pPr>
      <w:r>
        <w:rPr>
          <w:sz w:val="24"/>
          <w:szCs w:val="24"/>
        </w:rPr>
        <w:t xml:space="preserve">VI - </w:t>
      </w:r>
      <w:r w:rsidRPr="00CE50B5">
        <w:rPr>
          <w:sz w:val="24"/>
          <w:szCs w:val="24"/>
        </w:rPr>
        <w:t>A administração e informação de eventos consiste em:</w:t>
      </w:r>
    </w:p>
    <w:p w14:paraId="6609FD86"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a) </w:t>
      </w:r>
      <w:r w:rsidRPr="00CE50B5">
        <w:rPr>
          <w:sz w:val="24"/>
          <w:szCs w:val="24"/>
        </w:rPr>
        <w:t>Monitorar as informações relativas aos eventos deliberados pelos emissores dos ativos e assegurar a sua pronta informação os títulos públicos;</w:t>
      </w:r>
    </w:p>
    <w:p w14:paraId="284FF3FE"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b) </w:t>
      </w:r>
      <w:r w:rsidRPr="00CE50B5">
        <w:rPr>
          <w:sz w:val="24"/>
          <w:szCs w:val="24"/>
        </w:rPr>
        <w:t>Receber e repassar os títulos públicos, os eventos relacionados aos ativos em custódia.</w:t>
      </w:r>
    </w:p>
    <w:p w14:paraId="1E5029D9"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c)</w:t>
      </w:r>
      <w:r w:rsidRPr="00CE50B5">
        <w:rPr>
          <w:sz w:val="24"/>
          <w:szCs w:val="24"/>
        </w:rPr>
        <w:t>Possibilitar a abertura e movimentação de conta em nome da CONTRATADA no Sistema Especial de Liquidação e de Custódia – SELIC, do Banco Central do Brasil, caso a CONTRATADA não possua, ou a pedido, de forma segregada.</w:t>
      </w:r>
    </w:p>
    <w:p w14:paraId="046223C1"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d) </w:t>
      </w:r>
      <w:r w:rsidRPr="00CE50B5">
        <w:rPr>
          <w:sz w:val="24"/>
          <w:szCs w:val="24"/>
        </w:rPr>
        <w:t>Disponibilizar contínuo monitoramento das informações relativas aos proventos deliberados pelos emissores (cupons), assegurando a pronta informação a CONTRATADA para a correta valorização da carteira.</w:t>
      </w:r>
    </w:p>
    <w:p w14:paraId="44026640" w14:textId="77777777" w:rsidR="00496574" w:rsidRPr="00CE50B5" w:rsidRDefault="00496574" w:rsidP="00496574">
      <w:pPr>
        <w:pStyle w:val="PargrafodaLista"/>
        <w:tabs>
          <w:tab w:val="left" w:pos="821"/>
        </w:tabs>
        <w:spacing w:after="120" w:line="276" w:lineRule="auto"/>
        <w:ind w:left="0" w:right="-1"/>
        <w:rPr>
          <w:sz w:val="24"/>
          <w:szCs w:val="24"/>
        </w:rPr>
      </w:pPr>
      <w:r>
        <w:rPr>
          <w:sz w:val="24"/>
          <w:szCs w:val="24"/>
        </w:rPr>
        <w:t xml:space="preserve">e) </w:t>
      </w:r>
      <w:r w:rsidRPr="00CE50B5">
        <w:rPr>
          <w:sz w:val="24"/>
          <w:szCs w:val="24"/>
        </w:rPr>
        <w:t>Os pedidos de resgates dos cupons será semestralmente.</w:t>
      </w:r>
    </w:p>
    <w:p w14:paraId="2B197580" w14:textId="77777777" w:rsidR="00496574" w:rsidRPr="00CE50B5" w:rsidRDefault="00496574" w:rsidP="00496574">
      <w:pPr>
        <w:pStyle w:val="Corpodetexto"/>
        <w:spacing w:line="276" w:lineRule="auto"/>
        <w:ind w:right="-1"/>
        <w:jc w:val="both"/>
        <w:rPr>
          <w:sz w:val="24"/>
          <w:szCs w:val="24"/>
        </w:rPr>
      </w:pPr>
    </w:p>
    <w:p w14:paraId="0ABD7796"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SEGUNDA – DA VIGÊNCIA</w:t>
      </w:r>
    </w:p>
    <w:p w14:paraId="21A15EEE"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6C39518"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O presente contrato vigerá pelo prazo e 2 (dois) anos contados da data da publicação do Edital, conforme previsto no art. 106, II da Portaria MTP nº 1.467 de 02 de junho de </w:t>
      </w:r>
      <w:proofErr w:type="gramStart"/>
      <w:r w:rsidRPr="00CE50B5">
        <w:rPr>
          <w:sz w:val="24"/>
          <w:szCs w:val="24"/>
        </w:rPr>
        <w:t>2022,prorrogáveis</w:t>
      </w:r>
      <w:proofErr w:type="gramEnd"/>
      <w:r w:rsidRPr="00CE50B5">
        <w:rPr>
          <w:sz w:val="24"/>
          <w:szCs w:val="24"/>
        </w:rPr>
        <w:t xml:space="preserve"> até o limite legalmente estabelecido, conforme Edital.</w:t>
      </w:r>
    </w:p>
    <w:p w14:paraId="583BA23E" w14:textId="77777777" w:rsidR="00496574" w:rsidRDefault="00496574" w:rsidP="00496574">
      <w:pPr>
        <w:pStyle w:val="Ttulo11"/>
        <w:spacing w:after="120" w:line="276" w:lineRule="auto"/>
        <w:ind w:left="0" w:right="-1"/>
        <w:jc w:val="both"/>
        <w:rPr>
          <w:rFonts w:ascii="Times New Roman" w:hAnsi="Times New Roman" w:cs="Times New Roman"/>
          <w:sz w:val="24"/>
          <w:szCs w:val="24"/>
          <w:u w:val="thick"/>
        </w:rPr>
      </w:pPr>
    </w:p>
    <w:p w14:paraId="02CC0D47"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TERCEIRA – DO PREÇO</w:t>
      </w:r>
    </w:p>
    <w:p w14:paraId="69260DB8"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3E93D23"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Sem ônus para a CONTRATANTE.</w:t>
      </w:r>
    </w:p>
    <w:p w14:paraId="55DB4AC5" w14:textId="77777777" w:rsidR="00496574" w:rsidRPr="00CE50B5" w:rsidRDefault="00496574" w:rsidP="00496574">
      <w:pPr>
        <w:pStyle w:val="Corpodetexto"/>
        <w:spacing w:line="276" w:lineRule="auto"/>
        <w:ind w:right="-1"/>
        <w:jc w:val="both"/>
        <w:rPr>
          <w:sz w:val="24"/>
          <w:szCs w:val="24"/>
        </w:rPr>
      </w:pPr>
    </w:p>
    <w:p w14:paraId="58D0468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QUARTA – DAS OBRIGAÇÕES DA CONTRATADA:</w:t>
      </w:r>
    </w:p>
    <w:p w14:paraId="492D7BA9" w14:textId="77777777" w:rsidR="00496574" w:rsidRPr="00E21EC9" w:rsidRDefault="00496574" w:rsidP="00496574">
      <w:pPr>
        <w:pStyle w:val="PargrafodaLista"/>
        <w:widowControl w:val="0"/>
        <w:numPr>
          <w:ilvl w:val="0"/>
          <w:numId w:val="47"/>
        </w:numPr>
        <w:tabs>
          <w:tab w:val="left" w:pos="778"/>
        </w:tabs>
        <w:autoSpaceDE w:val="0"/>
        <w:autoSpaceDN w:val="0"/>
        <w:spacing w:after="120" w:line="276" w:lineRule="auto"/>
        <w:ind w:right="-1"/>
        <w:contextualSpacing w:val="0"/>
        <w:jc w:val="both"/>
        <w:rPr>
          <w:vanish/>
          <w:color w:val="000008"/>
          <w:sz w:val="24"/>
          <w:szCs w:val="24"/>
        </w:rPr>
      </w:pPr>
    </w:p>
    <w:p w14:paraId="70EDD018" w14:textId="77777777" w:rsidR="00496574" w:rsidRPr="00E21EC9"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Deverá estar autorizada pela CVM – Comissão de Valores </w:t>
      </w:r>
      <w:proofErr w:type="spellStart"/>
      <w:r w:rsidRPr="00E21EC9">
        <w:rPr>
          <w:color w:val="000008"/>
          <w:sz w:val="24"/>
          <w:szCs w:val="24"/>
        </w:rPr>
        <w:t>Mobiliáriosa</w:t>
      </w:r>
      <w:proofErr w:type="spellEnd"/>
      <w:r w:rsidRPr="00E21EC9">
        <w:rPr>
          <w:color w:val="000008"/>
          <w:sz w:val="24"/>
          <w:szCs w:val="24"/>
        </w:rPr>
        <w:t xml:space="preserve"> prestar serviços de Custódia Qualificada e Controladoria para Ativos </w:t>
      </w:r>
      <w:proofErr w:type="spellStart"/>
      <w:proofErr w:type="gramStart"/>
      <w:r w:rsidRPr="00E21EC9">
        <w:rPr>
          <w:color w:val="000008"/>
          <w:sz w:val="24"/>
          <w:szCs w:val="24"/>
        </w:rPr>
        <w:t>e,como</w:t>
      </w:r>
      <w:proofErr w:type="spellEnd"/>
      <w:proofErr w:type="gramEnd"/>
      <w:r w:rsidRPr="00E21EC9">
        <w:rPr>
          <w:color w:val="000008"/>
          <w:sz w:val="24"/>
          <w:szCs w:val="24"/>
        </w:rPr>
        <w:t xml:space="preserve"> instituição financeira associada à ANBIMA – Associação Brasileira das Entidades dos Mercados Financeiro e de Capitais, estar submetida às regras e aos princípios do Código ANBIMA de Regulação e Melhores Práticas dos Serviços Qualificados ao Mercado de Capitais.</w:t>
      </w:r>
    </w:p>
    <w:p w14:paraId="6E55106B"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Ficará obrigada a custodiar Títulos Públicos Federais comprados </w:t>
      </w:r>
      <w:proofErr w:type="spellStart"/>
      <w:r w:rsidRPr="00E21EC9">
        <w:rPr>
          <w:color w:val="000008"/>
          <w:sz w:val="24"/>
          <w:szCs w:val="24"/>
        </w:rPr>
        <w:t>deoutra</w:t>
      </w:r>
      <w:proofErr w:type="spellEnd"/>
      <w:r w:rsidRPr="00E21EC9">
        <w:rPr>
          <w:color w:val="000008"/>
          <w:sz w:val="24"/>
          <w:szCs w:val="24"/>
        </w:rPr>
        <w:t xml:space="preserve"> instituição </w:t>
      </w:r>
      <w:proofErr w:type="gramStart"/>
      <w:r w:rsidRPr="00E21EC9">
        <w:rPr>
          <w:color w:val="000008"/>
          <w:sz w:val="24"/>
          <w:szCs w:val="24"/>
        </w:rPr>
        <w:t>financeira</w:t>
      </w:r>
      <w:proofErr w:type="gramEnd"/>
      <w:r w:rsidRPr="00E21EC9">
        <w:rPr>
          <w:color w:val="000008"/>
          <w:sz w:val="24"/>
          <w:szCs w:val="24"/>
        </w:rPr>
        <w:t xml:space="preserve"> </w:t>
      </w:r>
      <w:proofErr w:type="spellStart"/>
      <w:r w:rsidRPr="00E21EC9">
        <w:rPr>
          <w:color w:val="000008"/>
          <w:sz w:val="24"/>
          <w:szCs w:val="24"/>
        </w:rPr>
        <w:t>financeira</w:t>
      </w:r>
      <w:proofErr w:type="spellEnd"/>
      <w:r w:rsidRPr="00E21EC9">
        <w:rPr>
          <w:color w:val="000008"/>
          <w:sz w:val="24"/>
          <w:szCs w:val="24"/>
        </w:rPr>
        <w:t>, desde que a CONTRATANTE envie toda a documentação necessária.</w:t>
      </w:r>
    </w:p>
    <w:p w14:paraId="5063C1B2"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Deverá assegurar a transferência de custódia a outra instituição financeira custodiante no interesse do CONTRATANTE, desde que este envie </w:t>
      </w:r>
      <w:proofErr w:type="spellStart"/>
      <w:r w:rsidRPr="00E21EC9">
        <w:rPr>
          <w:color w:val="000008"/>
          <w:sz w:val="24"/>
          <w:szCs w:val="24"/>
        </w:rPr>
        <w:t>todaa</w:t>
      </w:r>
      <w:proofErr w:type="spellEnd"/>
      <w:r w:rsidRPr="00E21EC9">
        <w:rPr>
          <w:color w:val="000008"/>
          <w:sz w:val="24"/>
          <w:szCs w:val="24"/>
        </w:rPr>
        <w:t xml:space="preserve"> documentação necessária para a realização da transferência.</w:t>
      </w:r>
    </w:p>
    <w:p w14:paraId="1E0AA800"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Deverá manter, durante todo o período de vigência do contrato, todas as licenças e autorizações necessárias e compatíveis com a execução dos Serviços.</w:t>
      </w:r>
    </w:p>
    <w:p w14:paraId="19DBD5C7"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Atenderá, no prazo de até 05 (cinco) dias úteis, aos questionamentos e/ou solicitações, fornecendo informações e auxiliando para alinhamento, avaliação dos trabalhos e busca de melhores resultados na execução fiel dos Serviços contratados.</w:t>
      </w:r>
    </w:p>
    <w:p w14:paraId="21A4FB9A"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Comunicará, em até 48 horas e por escrito, qualquer anormalidade que verificar na execução dos Serviços ou a iminência de fatos que possam prejudicar sua execução, apresentando razões justificadoras, que serão objeto de apreciação pelo CONTRATANTE.</w:t>
      </w:r>
    </w:p>
    <w:p w14:paraId="51550149"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 se abster, qualquer que seja a hipótese, de veicular publicidade ou qualquer outra informação acerca dos Serviços objeto do presente Contrato sem prévia autorização do CONTRATANTE.</w:t>
      </w:r>
    </w:p>
    <w:p w14:paraId="451F2C27"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Cientificará </w:t>
      </w:r>
      <w:r w:rsidRPr="00E21EC9">
        <w:rPr>
          <w:sz w:val="24"/>
          <w:szCs w:val="24"/>
        </w:rPr>
        <w:t>o Fiscal do Contrato</w:t>
      </w:r>
      <w:r w:rsidRPr="00E21EC9">
        <w:rPr>
          <w:color w:val="000008"/>
          <w:sz w:val="24"/>
          <w:szCs w:val="24"/>
        </w:rPr>
        <w:t>, em até 48 horas e por escrito, a respeito de qualquer anormalidade ou irregularidade verificada na execução dos serviços.</w:t>
      </w:r>
    </w:p>
    <w:p w14:paraId="57EDBDD1"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Manterá preposto, aceito pela CONTRATANTE, para </w:t>
      </w:r>
      <w:proofErr w:type="spellStart"/>
      <w:r w:rsidRPr="00E21EC9">
        <w:rPr>
          <w:color w:val="000008"/>
          <w:sz w:val="24"/>
          <w:szCs w:val="24"/>
        </w:rPr>
        <w:t>representá-lana</w:t>
      </w:r>
      <w:proofErr w:type="spellEnd"/>
      <w:r w:rsidRPr="00E21EC9">
        <w:rPr>
          <w:color w:val="000008"/>
          <w:sz w:val="24"/>
          <w:szCs w:val="24"/>
        </w:rPr>
        <w:t xml:space="preserve"> execução do Contrato.</w:t>
      </w:r>
    </w:p>
    <w:p w14:paraId="5697D91C"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Deverá responsabilizar-se pelos salários, transportes, encargos sociais, fiscais, trabalhistas, previdenciários, comerciais e de ordem de classe, indenizações e quaisquer outras que forem devidas aos empregados e prepostos da CONTRATADA no desempenho do objeto do presente termo, ficando o CONTRATANTE isento de qualquer vínculo empregatício com os mesmos.</w:t>
      </w:r>
    </w:p>
    <w:p w14:paraId="1A70ED60" w14:textId="77777777" w:rsidR="00496574"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 xml:space="preserve">Não permitirá a utilização de qualquer trabalho do menor de dezesseis anos, exceto na condição de aprendiz para os maiores de quatorze anos, nem permitir a utilização do trabalho do menor de </w:t>
      </w:r>
      <w:proofErr w:type="spellStart"/>
      <w:r w:rsidRPr="00E21EC9">
        <w:rPr>
          <w:color w:val="000008"/>
          <w:sz w:val="24"/>
          <w:szCs w:val="24"/>
        </w:rPr>
        <w:t>dezoitoanos</w:t>
      </w:r>
      <w:proofErr w:type="spellEnd"/>
      <w:r w:rsidRPr="00E21EC9">
        <w:rPr>
          <w:color w:val="000008"/>
          <w:sz w:val="24"/>
          <w:szCs w:val="24"/>
        </w:rPr>
        <w:t xml:space="preserve"> em </w:t>
      </w:r>
      <w:r w:rsidRPr="00E21EC9">
        <w:rPr>
          <w:color w:val="000008"/>
          <w:sz w:val="24"/>
          <w:szCs w:val="24"/>
        </w:rPr>
        <w:lastRenderedPageBreak/>
        <w:t>trabalho noturno, perigoso e insalubre.</w:t>
      </w:r>
    </w:p>
    <w:p w14:paraId="794F4C6B" w14:textId="77777777" w:rsidR="00496574" w:rsidRPr="00E21EC9" w:rsidRDefault="00496574" w:rsidP="00496574">
      <w:pPr>
        <w:pStyle w:val="PargrafodaLista"/>
        <w:widowControl w:val="0"/>
        <w:numPr>
          <w:ilvl w:val="1"/>
          <w:numId w:val="47"/>
        </w:numPr>
        <w:autoSpaceDE w:val="0"/>
        <w:autoSpaceDN w:val="0"/>
        <w:spacing w:after="120" w:line="276" w:lineRule="auto"/>
        <w:ind w:left="0" w:right="-1" w:firstLine="0"/>
        <w:contextualSpacing w:val="0"/>
        <w:jc w:val="both"/>
        <w:rPr>
          <w:sz w:val="24"/>
          <w:szCs w:val="24"/>
        </w:rPr>
      </w:pPr>
      <w:r w:rsidRPr="00E21EC9">
        <w:rPr>
          <w:color w:val="000008"/>
          <w:sz w:val="24"/>
          <w:szCs w:val="24"/>
        </w:rPr>
        <w:t>A CONTRATADA somente acatará as ordens emitidas e transmitidas por Pessoas Autorizadas.</w:t>
      </w:r>
    </w:p>
    <w:p w14:paraId="7233AF30" w14:textId="77777777" w:rsidR="00496574" w:rsidRPr="00CE50B5" w:rsidRDefault="00496574" w:rsidP="00496574">
      <w:pPr>
        <w:pStyle w:val="Corpodetexto"/>
        <w:spacing w:line="276" w:lineRule="auto"/>
        <w:ind w:right="-1"/>
        <w:jc w:val="both"/>
        <w:rPr>
          <w:sz w:val="24"/>
          <w:szCs w:val="24"/>
        </w:rPr>
      </w:pPr>
    </w:p>
    <w:p w14:paraId="43D4AA44"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QUINTA- DAS OBRIGAÇÕES DA CONTRATANTE:</w:t>
      </w:r>
    </w:p>
    <w:p w14:paraId="5094C6D9" w14:textId="77777777" w:rsidR="00496574" w:rsidRPr="00E21EC9"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69D4BFE"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São obrigações da CONTRATANTE:</w:t>
      </w:r>
    </w:p>
    <w:p w14:paraId="0B795553"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CE50B5">
        <w:rPr>
          <w:sz w:val="24"/>
          <w:szCs w:val="24"/>
        </w:rPr>
        <w:t xml:space="preserve">Disponibilizar para a realização dos serviços contratados, equipe técnica específica para acompanhamento e a fiscalização, bem como para notificar a </w:t>
      </w:r>
      <w:r w:rsidRPr="00CE50B5">
        <w:rPr>
          <w:b/>
          <w:sz w:val="24"/>
          <w:szCs w:val="24"/>
        </w:rPr>
        <w:t>CONTRATADA</w:t>
      </w:r>
      <w:r w:rsidRPr="00CE50B5">
        <w:rPr>
          <w:sz w:val="24"/>
          <w:szCs w:val="24"/>
        </w:rPr>
        <w:t>, por escrito, sobre eventuais imperfeições, falhas ou irregularidades constatadas, para que sejam adotadas as medidas corretivas necessárias.</w:t>
      </w:r>
    </w:p>
    <w:p w14:paraId="48CB02FB"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A fiscalização não exclui nem reduz a responsabilidade da CONTRATADA, inclusive perante terceiros por qualquer irregularidade, ou ainda, resultante de imperfeições técnicas ou emprego de material inadequado ou de qualidade inferior e, na ocorrência desta, não implica em corresponsabilidade do CONTRATANTE.</w:t>
      </w:r>
    </w:p>
    <w:p w14:paraId="2F3E2902"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Efetuar os pagamentos em estrita conformidade com o estipulado neste ajuste. Autorizar a </w:t>
      </w:r>
      <w:r w:rsidRPr="00E10A5E">
        <w:rPr>
          <w:b/>
          <w:sz w:val="24"/>
          <w:szCs w:val="24"/>
        </w:rPr>
        <w:t>CONTRATADA</w:t>
      </w:r>
      <w:r w:rsidRPr="00E10A5E">
        <w:rPr>
          <w:sz w:val="24"/>
          <w:szCs w:val="24"/>
        </w:rPr>
        <w:t>, neste ato, a abrir as contas de custódia para o depósito dos ativos relacionados aos Serviços (“</w:t>
      </w:r>
      <w:r w:rsidRPr="00E10A5E">
        <w:rPr>
          <w:sz w:val="24"/>
          <w:szCs w:val="24"/>
          <w:u w:val="single"/>
        </w:rPr>
        <w:t>Contas de Custódia</w:t>
      </w:r>
      <w:r w:rsidRPr="00E10A5E">
        <w:rPr>
          <w:sz w:val="24"/>
          <w:szCs w:val="24"/>
        </w:rPr>
        <w:t xml:space="preserve">”). As Contas de Custódia somente serão movimentadas mediante instruções </w:t>
      </w:r>
      <w:proofErr w:type="spellStart"/>
      <w:r w:rsidRPr="00E10A5E">
        <w:rPr>
          <w:sz w:val="24"/>
          <w:szCs w:val="24"/>
        </w:rPr>
        <w:t>eordens</w:t>
      </w:r>
      <w:proofErr w:type="spellEnd"/>
      <w:r w:rsidRPr="00E10A5E">
        <w:rPr>
          <w:sz w:val="24"/>
          <w:szCs w:val="24"/>
        </w:rPr>
        <w:t xml:space="preserve"> do </w:t>
      </w:r>
      <w:r w:rsidRPr="00E10A5E">
        <w:rPr>
          <w:b/>
          <w:sz w:val="24"/>
          <w:szCs w:val="24"/>
        </w:rPr>
        <w:t>CONTRATANTE</w:t>
      </w:r>
      <w:r w:rsidRPr="00E10A5E">
        <w:rPr>
          <w:sz w:val="24"/>
          <w:szCs w:val="24"/>
        </w:rPr>
        <w:t>, emitidas por meio das Pessoas Autorizadas.</w:t>
      </w:r>
    </w:p>
    <w:p w14:paraId="7EB7F2B0"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Manter conta corrente, junto à </w:t>
      </w:r>
      <w:r w:rsidRPr="00E10A5E">
        <w:rPr>
          <w:b/>
          <w:sz w:val="24"/>
          <w:szCs w:val="24"/>
        </w:rPr>
        <w:t>CONTRATADA</w:t>
      </w:r>
      <w:r w:rsidRPr="00E10A5E">
        <w:rPr>
          <w:sz w:val="24"/>
          <w:szCs w:val="24"/>
        </w:rPr>
        <w:t>, que serão utilizadas para debitar ou creditar os saldos relacionados à execução dos Serviços (“</w:t>
      </w:r>
      <w:r w:rsidRPr="00E10A5E">
        <w:rPr>
          <w:sz w:val="24"/>
          <w:szCs w:val="24"/>
          <w:u w:val="single"/>
        </w:rPr>
        <w:t>Conta Corrente</w:t>
      </w:r>
      <w:r w:rsidRPr="00E10A5E">
        <w:rPr>
          <w:sz w:val="24"/>
          <w:szCs w:val="24"/>
        </w:rPr>
        <w:t>”).</w:t>
      </w:r>
    </w:p>
    <w:p w14:paraId="71E63648" w14:textId="77777777" w:rsidR="00496574" w:rsidRPr="00E10A5E"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O CONTRATANTE assume completa e exclusiva responsabilidade pela falta de recursos na Conta Corrente decorrente do descumprimento de suas obrigações, por parte dela ou das Pessoas Autorizadas, ou ainda, pela falta de compensação dos valores a receber derivados de ordens de pagamento. </w:t>
      </w:r>
      <w:proofErr w:type="spellStart"/>
      <w:r w:rsidRPr="00E10A5E">
        <w:rPr>
          <w:sz w:val="24"/>
          <w:szCs w:val="24"/>
        </w:rPr>
        <w:t>Alémdisso</w:t>
      </w:r>
      <w:proofErr w:type="spellEnd"/>
      <w:r w:rsidRPr="00E10A5E">
        <w:rPr>
          <w:sz w:val="24"/>
          <w:szCs w:val="24"/>
        </w:rPr>
        <w:t>, o CONTRATANTE se responsabiliza se a falta de saldo na Conta Corrente levar ao atraso ou inexecução dos Serviços por parte da CONTRATADA.</w:t>
      </w:r>
    </w:p>
    <w:p w14:paraId="27BD5B2C" w14:textId="77777777" w:rsidR="00496574" w:rsidRPr="00CE50B5" w:rsidRDefault="00496574" w:rsidP="00496574">
      <w:pPr>
        <w:pStyle w:val="Corpodetexto"/>
        <w:spacing w:line="276" w:lineRule="auto"/>
        <w:ind w:right="-1"/>
        <w:jc w:val="both"/>
        <w:rPr>
          <w:sz w:val="24"/>
          <w:szCs w:val="24"/>
        </w:rPr>
      </w:pPr>
    </w:p>
    <w:p w14:paraId="265F79EF" w14:textId="77777777" w:rsidR="00496574" w:rsidRPr="007E0BDF"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SEXTA – DA FISCALIZAÇÃO:</w:t>
      </w:r>
    </w:p>
    <w:p w14:paraId="37D57C39"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140B6B9B" w14:textId="77777777" w:rsidR="00496574"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Nos termos do art. </w:t>
      </w:r>
      <w:r>
        <w:rPr>
          <w:sz w:val="24"/>
          <w:szCs w:val="24"/>
        </w:rPr>
        <w:t>117</w:t>
      </w:r>
      <w:r w:rsidRPr="00CE50B5">
        <w:rPr>
          <w:sz w:val="24"/>
          <w:szCs w:val="24"/>
        </w:rPr>
        <w:t xml:space="preserve"> da Lei nº </w:t>
      </w:r>
      <w:r>
        <w:rPr>
          <w:sz w:val="24"/>
          <w:szCs w:val="24"/>
        </w:rPr>
        <w:t>14.133/2021</w:t>
      </w:r>
      <w:r w:rsidRPr="00CE50B5">
        <w:rPr>
          <w:sz w:val="24"/>
          <w:szCs w:val="24"/>
        </w:rPr>
        <w:t xml:space="preserve">, o </w:t>
      </w:r>
      <w:r>
        <w:rPr>
          <w:sz w:val="24"/>
          <w:szCs w:val="24"/>
        </w:rPr>
        <w:t xml:space="preserve">Gestor de </w:t>
      </w:r>
      <w:r w:rsidRPr="00CE50B5">
        <w:rPr>
          <w:sz w:val="24"/>
          <w:szCs w:val="24"/>
        </w:rPr>
        <w:t>Investimentos da CONTRATANTE será responsável por acompanhar e fiscalizar a prestação do serviço, anotando em registro próprio todas as ocorrências relacionadas com a execução e determinando o que for necessário à regularização de falhas ou defeitos observados.</w:t>
      </w:r>
    </w:p>
    <w:p w14:paraId="152BC512" w14:textId="77777777" w:rsidR="00496574" w:rsidRPr="00CE50B5" w:rsidRDefault="00496574" w:rsidP="00496574">
      <w:pPr>
        <w:pStyle w:val="Corpodetexto"/>
        <w:spacing w:line="276" w:lineRule="auto"/>
        <w:ind w:right="-1"/>
        <w:jc w:val="both"/>
        <w:rPr>
          <w:sz w:val="24"/>
          <w:szCs w:val="24"/>
        </w:rPr>
      </w:pPr>
    </w:p>
    <w:p w14:paraId="4B33FA03"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SÉTIMA – DA CONFIDENCIALIDADE</w:t>
      </w:r>
    </w:p>
    <w:p w14:paraId="240B20F4"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59FBFEA4"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As Partes se obrigam por si e por seus sócios, administradores, empregados </w:t>
      </w:r>
      <w:proofErr w:type="spellStart"/>
      <w:r w:rsidRPr="00CE50B5">
        <w:rPr>
          <w:sz w:val="24"/>
          <w:szCs w:val="24"/>
        </w:rPr>
        <w:t>eprestadores</w:t>
      </w:r>
      <w:proofErr w:type="spellEnd"/>
      <w:r w:rsidRPr="00CE50B5">
        <w:rPr>
          <w:sz w:val="24"/>
          <w:szCs w:val="24"/>
        </w:rPr>
        <w:t xml:space="preserve"> de serviços a manter estrita confidencialidade em relação a todas as informações não públicas a que tiverem acesso em razão dos serviços prestados, incluindo, mas não se limitando, as informações confidenciais do </w:t>
      </w:r>
      <w:r w:rsidRPr="00CE50B5">
        <w:rPr>
          <w:b/>
          <w:sz w:val="24"/>
          <w:szCs w:val="24"/>
        </w:rPr>
        <w:t>CONTRATANTE</w:t>
      </w:r>
      <w:r w:rsidRPr="00CE50B5">
        <w:rPr>
          <w:sz w:val="24"/>
          <w:szCs w:val="24"/>
        </w:rPr>
        <w:t xml:space="preserve">, não as divulgando a terceiros e/ou utilizando-as para fins estranhos a este Contrato, sem a prévia e expressa autorização ou concordância, por escrito, da outra Parte, observado que as Partes estão autorizadas a realizar </w:t>
      </w:r>
      <w:r w:rsidRPr="00CE50B5">
        <w:rPr>
          <w:sz w:val="24"/>
          <w:szCs w:val="24"/>
        </w:rPr>
        <w:lastRenderedPageBreak/>
        <w:t>todas e quaisquer divulgações requeridas nos termos da legislação e regulamentação aplicáveis.</w:t>
      </w:r>
    </w:p>
    <w:p w14:paraId="3364B6CA" w14:textId="77777777" w:rsidR="00496574" w:rsidRPr="00CE50B5" w:rsidRDefault="00496574" w:rsidP="00496574">
      <w:pPr>
        <w:pStyle w:val="Corpodetexto"/>
        <w:spacing w:line="276" w:lineRule="auto"/>
        <w:ind w:right="-1"/>
        <w:jc w:val="both"/>
        <w:rPr>
          <w:sz w:val="24"/>
          <w:szCs w:val="24"/>
        </w:rPr>
      </w:pPr>
    </w:p>
    <w:p w14:paraId="39C53BB9"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OITAVA – DAS PENALIDADES</w:t>
      </w:r>
    </w:p>
    <w:p w14:paraId="5E9107F7"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7CEB6DD0"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 CONTRATADA ficará sujeita, no caso de inexecução parcial ou total das obrigações assumidas neste Contrato decorrente exclusivamente de culpa grave ou dolo da </w:t>
      </w:r>
      <w:r w:rsidRPr="00CE50B5">
        <w:rPr>
          <w:b/>
          <w:sz w:val="24"/>
          <w:szCs w:val="24"/>
        </w:rPr>
        <w:t>CONTRATADA</w:t>
      </w:r>
      <w:r w:rsidRPr="00CE50B5">
        <w:rPr>
          <w:sz w:val="24"/>
          <w:szCs w:val="24"/>
        </w:rPr>
        <w:t xml:space="preserve">, sem prejuízo das responsabilidades civil e criminal, assegurada a prévia e ampla defesa às seguintes penalidades, fundamentadas nos artigos </w:t>
      </w:r>
      <w:r>
        <w:rPr>
          <w:sz w:val="24"/>
          <w:szCs w:val="24"/>
        </w:rPr>
        <w:t>156</w:t>
      </w:r>
      <w:r w:rsidRPr="00CE50B5">
        <w:rPr>
          <w:sz w:val="24"/>
          <w:szCs w:val="24"/>
        </w:rPr>
        <w:t xml:space="preserve"> da Lei n.º </w:t>
      </w:r>
      <w:r>
        <w:rPr>
          <w:sz w:val="24"/>
          <w:szCs w:val="24"/>
        </w:rPr>
        <w:t>14.133/2021</w:t>
      </w:r>
      <w:r w:rsidRPr="00CE50B5">
        <w:rPr>
          <w:sz w:val="24"/>
          <w:szCs w:val="24"/>
        </w:rPr>
        <w:t>, a saber:</w:t>
      </w:r>
    </w:p>
    <w:p w14:paraId="6EE0B1A8"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Pr>
          <w:sz w:val="24"/>
          <w:szCs w:val="24"/>
        </w:rPr>
        <w:t>A</w:t>
      </w:r>
      <w:r w:rsidRPr="00CE50B5">
        <w:rPr>
          <w:sz w:val="24"/>
          <w:szCs w:val="24"/>
        </w:rPr>
        <w:t xml:space="preserve">dvertência, quando a </w:t>
      </w:r>
      <w:r w:rsidRPr="00CE50B5">
        <w:rPr>
          <w:b/>
          <w:sz w:val="24"/>
          <w:szCs w:val="24"/>
        </w:rPr>
        <w:t xml:space="preserve">CONTRATADA </w:t>
      </w:r>
      <w:r w:rsidRPr="00CE50B5">
        <w:rPr>
          <w:sz w:val="24"/>
          <w:szCs w:val="24"/>
        </w:rPr>
        <w:t>descumprir qualquer obrigação contratual, ou quando forem constatadas irregularidades de pouca gravidade, para as quais tenha concorrido diretamente;</w:t>
      </w:r>
    </w:p>
    <w:p w14:paraId="3D0C65DB" w14:textId="77777777" w:rsidR="00496574"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Suspensão temporária de participação em licitação, e impedimento de contratar com o </w:t>
      </w:r>
      <w:r w:rsidRPr="00E10A5E">
        <w:rPr>
          <w:b/>
          <w:sz w:val="24"/>
          <w:szCs w:val="24"/>
        </w:rPr>
        <w:t xml:space="preserve">CONTRATANTE, </w:t>
      </w:r>
      <w:r w:rsidRPr="00E10A5E">
        <w:rPr>
          <w:sz w:val="24"/>
          <w:szCs w:val="24"/>
        </w:rPr>
        <w:t xml:space="preserve">pelo prazo de até 02 (dois) anos, nos </w:t>
      </w:r>
      <w:proofErr w:type="spellStart"/>
      <w:r w:rsidRPr="00E10A5E">
        <w:rPr>
          <w:sz w:val="24"/>
          <w:szCs w:val="24"/>
        </w:rPr>
        <w:t>casosde</w:t>
      </w:r>
      <w:proofErr w:type="spellEnd"/>
      <w:r w:rsidRPr="00E10A5E">
        <w:rPr>
          <w:sz w:val="24"/>
          <w:szCs w:val="24"/>
        </w:rPr>
        <w:t xml:space="preserve"> reincidência em inadimplementos apenados por 2 (duas) vezes, bem como as faltas graves que impliquem a rescisão unilateral do Contrato ou instrumento equivalente;</w:t>
      </w:r>
    </w:p>
    <w:p w14:paraId="1FAC44B9" w14:textId="77777777" w:rsidR="00496574" w:rsidRPr="00E10A5E" w:rsidRDefault="00496574" w:rsidP="00496574">
      <w:pPr>
        <w:pStyle w:val="PargrafodaLista"/>
        <w:widowControl w:val="0"/>
        <w:numPr>
          <w:ilvl w:val="2"/>
          <w:numId w:val="47"/>
        </w:numPr>
        <w:autoSpaceDE w:val="0"/>
        <w:autoSpaceDN w:val="0"/>
        <w:spacing w:after="120" w:line="276" w:lineRule="auto"/>
        <w:ind w:left="0" w:right="-1" w:firstLine="0"/>
        <w:contextualSpacing w:val="0"/>
        <w:jc w:val="both"/>
        <w:rPr>
          <w:sz w:val="24"/>
          <w:szCs w:val="24"/>
        </w:rPr>
      </w:pPr>
      <w:r w:rsidRPr="00E10A5E">
        <w:rPr>
          <w:sz w:val="24"/>
          <w:szCs w:val="24"/>
        </w:rPr>
        <w:t xml:space="preserve">Declaração de inidoneidade para licitar ou contratar com a </w:t>
      </w:r>
      <w:proofErr w:type="spellStart"/>
      <w:r w:rsidRPr="00E10A5E">
        <w:rPr>
          <w:sz w:val="24"/>
          <w:szCs w:val="24"/>
        </w:rPr>
        <w:t>administraçãopública</w:t>
      </w:r>
      <w:proofErr w:type="spellEnd"/>
      <w:r w:rsidRPr="00E10A5E">
        <w:rPr>
          <w:sz w:val="24"/>
          <w:szCs w:val="24"/>
        </w:rPr>
        <w:t>, na prática de atos de natureza dolosa, das quais decorram prejuízos ao interesse público de difícil reversão.</w:t>
      </w:r>
    </w:p>
    <w:p w14:paraId="2ED52F98"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As sanções previstas n</w:t>
      </w:r>
      <w:r>
        <w:rPr>
          <w:sz w:val="24"/>
          <w:szCs w:val="24"/>
        </w:rPr>
        <w:t xml:space="preserve">os itens 8.11, 8.1.2 e 8.1.3 </w:t>
      </w:r>
      <w:r w:rsidRPr="00CE50B5">
        <w:rPr>
          <w:sz w:val="24"/>
          <w:szCs w:val="24"/>
        </w:rPr>
        <w:t>poderão ser aplicadas de forma isolada ou cumulativamente com quaisquer das demais.</w:t>
      </w:r>
    </w:p>
    <w:p w14:paraId="438FB183"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A aplicação de sanção não exclui a possibilidade de rescisão administrativa do Contrato, garantido o contraditório e a ampla defesa.</w:t>
      </w:r>
    </w:p>
    <w:p w14:paraId="7A99B984" w14:textId="77777777" w:rsidR="00496574" w:rsidRPr="00CE50B5" w:rsidRDefault="00496574" w:rsidP="00496574">
      <w:pPr>
        <w:pStyle w:val="Corpodetexto"/>
        <w:spacing w:line="276" w:lineRule="auto"/>
        <w:ind w:right="-1"/>
        <w:jc w:val="both"/>
        <w:rPr>
          <w:sz w:val="24"/>
          <w:szCs w:val="24"/>
        </w:rPr>
      </w:pPr>
    </w:p>
    <w:p w14:paraId="766EEF5E"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NONA – DA RESCISÃO</w:t>
      </w:r>
    </w:p>
    <w:p w14:paraId="18E1D114"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2A1E9D58"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O presente contrato poderá ser rescindido, unilateralmente, pela CONTRATANTE, independente de aviso ou notificação judicial ou extrajudicial, nos casos de descumprimento ou cumprimento irregular de quaisquer das </w:t>
      </w:r>
      <w:proofErr w:type="spellStart"/>
      <w:r w:rsidRPr="00CE50B5">
        <w:rPr>
          <w:sz w:val="24"/>
          <w:szCs w:val="24"/>
        </w:rPr>
        <w:t>suascláusulas</w:t>
      </w:r>
      <w:proofErr w:type="spellEnd"/>
      <w:r w:rsidRPr="00CE50B5">
        <w:rPr>
          <w:sz w:val="24"/>
          <w:szCs w:val="24"/>
        </w:rPr>
        <w:t xml:space="preserve"> ou dispositivos pela CONTRATADA.</w:t>
      </w:r>
    </w:p>
    <w:p w14:paraId="738711D5"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 Poderá o presente termo ser rescindido amigavelmente, por acordo entre as partes.</w:t>
      </w:r>
    </w:p>
    <w:p w14:paraId="1FC4028E"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 xml:space="preserve">- A inexecução total ou parcial do presente termo poderá ensejar a sua rescisão, nos moldes do que preveem os artigos </w:t>
      </w:r>
      <w:r>
        <w:rPr>
          <w:sz w:val="24"/>
          <w:szCs w:val="24"/>
        </w:rPr>
        <w:t xml:space="preserve">155 a 163 </w:t>
      </w:r>
      <w:r w:rsidRPr="00CE50B5">
        <w:rPr>
          <w:sz w:val="24"/>
          <w:szCs w:val="24"/>
        </w:rPr>
        <w:t xml:space="preserve">da Lei Federal nº. </w:t>
      </w:r>
      <w:r>
        <w:rPr>
          <w:sz w:val="24"/>
          <w:szCs w:val="24"/>
        </w:rPr>
        <w:t>14.133/2021</w:t>
      </w:r>
      <w:r w:rsidRPr="00CE50B5">
        <w:rPr>
          <w:sz w:val="24"/>
          <w:szCs w:val="24"/>
        </w:rPr>
        <w:t xml:space="preserve">, com as consequências previstas no artigo </w:t>
      </w:r>
      <w:r>
        <w:rPr>
          <w:sz w:val="24"/>
          <w:szCs w:val="24"/>
        </w:rPr>
        <w:t>156</w:t>
      </w:r>
      <w:r w:rsidRPr="00CE50B5">
        <w:rPr>
          <w:sz w:val="24"/>
          <w:szCs w:val="24"/>
        </w:rPr>
        <w:t xml:space="preserve"> do referido diploma legal.</w:t>
      </w:r>
    </w:p>
    <w:p w14:paraId="3DA2C3E6"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Terceiro </w:t>
      </w:r>
      <w:r w:rsidRPr="00CE50B5">
        <w:rPr>
          <w:sz w:val="24"/>
          <w:szCs w:val="24"/>
        </w:rPr>
        <w:t xml:space="preserve">- Fica expressamente reconhecido pela CONTRATADA os direitos da CONTRATANTE em caso de rescisão administrativa deste </w:t>
      </w:r>
      <w:proofErr w:type="spellStart"/>
      <w:proofErr w:type="gramStart"/>
      <w:r w:rsidRPr="00CE50B5">
        <w:rPr>
          <w:sz w:val="24"/>
          <w:szCs w:val="24"/>
        </w:rPr>
        <w:t>contrato,conforme</w:t>
      </w:r>
      <w:proofErr w:type="spellEnd"/>
      <w:proofErr w:type="gramEnd"/>
      <w:r w:rsidRPr="00CE50B5">
        <w:rPr>
          <w:sz w:val="24"/>
          <w:szCs w:val="24"/>
        </w:rPr>
        <w:t xml:space="preserve"> previsto no artigo </w:t>
      </w:r>
      <w:r>
        <w:rPr>
          <w:sz w:val="24"/>
          <w:szCs w:val="24"/>
        </w:rPr>
        <w:t>156</w:t>
      </w:r>
      <w:r w:rsidRPr="00CE50B5">
        <w:rPr>
          <w:sz w:val="24"/>
          <w:szCs w:val="24"/>
        </w:rPr>
        <w:t xml:space="preserve"> da Lei Federal n. </w:t>
      </w:r>
      <w:r>
        <w:rPr>
          <w:sz w:val="24"/>
          <w:szCs w:val="24"/>
        </w:rPr>
        <w:t>14.133/2021</w:t>
      </w:r>
      <w:r w:rsidRPr="00CE50B5">
        <w:rPr>
          <w:sz w:val="24"/>
          <w:szCs w:val="24"/>
        </w:rPr>
        <w:t>.</w:t>
      </w:r>
    </w:p>
    <w:p w14:paraId="28421EE1" w14:textId="77777777" w:rsidR="00496574" w:rsidRPr="00CE50B5" w:rsidRDefault="00496574" w:rsidP="00496574">
      <w:pPr>
        <w:pStyle w:val="Corpodetexto"/>
        <w:spacing w:line="276" w:lineRule="auto"/>
        <w:ind w:right="-1"/>
        <w:jc w:val="both"/>
        <w:rPr>
          <w:sz w:val="24"/>
          <w:szCs w:val="24"/>
        </w:rPr>
      </w:pPr>
    </w:p>
    <w:p w14:paraId="0BA76CCB"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 DAS COMUNICAÇÕES</w:t>
      </w:r>
    </w:p>
    <w:p w14:paraId="31054D10" w14:textId="77777777" w:rsidR="00496574" w:rsidRPr="00CE50B5" w:rsidRDefault="00496574" w:rsidP="00496574">
      <w:pPr>
        <w:pStyle w:val="Corpodetexto"/>
        <w:spacing w:line="276" w:lineRule="auto"/>
        <w:ind w:right="-1"/>
        <w:jc w:val="both"/>
        <w:rPr>
          <w:sz w:val="24"/>
          <w:szCs w:val="24"/>
        </w:rPr>
      </w:pPr>
      <w:r w:rsidRPr="00CE50B5">
        <w:rPr>
          <w:sz w:val="24"/>
          <w:szCs w:val="24"/>
        </w:rPr>
        <w:lastRenderedPageBreak/>
        <w:t>10.1. Toda e qualquer comunicação entre as partes, relativamente ao presente termo, somente será considerada válida quando feita por escrito podendo ser entregue ou enviada por carta protocolada, por telegrama ou e-mail, mediante comprovação de recebimento.</w:t>
      </w:r>
    </w:p>
    <w:p w14:paraId="336A23D3" w14:textId="77777777" w:rsidR="00496574" w:rsidRPr="00CE50B5" w:rsidRDefault="00496574" w:rsidP="00496574">
      <w:pPr>
        <w:pStyle w:val="Corpodetexto"/>
        <w:spacing w:line="276" w:lineRule="auto"/>
        <w:ind w:right="-1"/>
        <w:jc w:val="both"/>
        <w:rPr>
          <w:sz w:val="24"/>
          <w:szCs w:val="24"/>
        </w:rPr>
      </w:pPr>
    </w:p>
    <w:p w14:paraId="09ED144C"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PRIMEIRA – DAS DISPOSIÇÕES FINAIS</w:t>
      </w:r>
    </w:p>
    <w:p w14:paraId="67305563"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448B67E"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348DDF75"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A CONTRATANTE, sem prejuízo de eventuais ações diretas de seus gerentes, poderá indicar um preposto para atuar no planejamento, controle e gerenciamento de todas as operações relacionadas neste contrato, nos termos do artigo </w:t>
      </w:r>
      <w:r>
        <w:rPr>
          <w:sz w:val="24"/>
          <w:szCs w:val="24"/>
        </w:rPr>
        <w:t>117</w:t>
      </w:r>
      <w:r w:rsidRPr="00CE50B5">
        <w:rPr>
          <w:sz w:val="24"/>
          <w:szCs w:val="24"/>
        </w:rPr>
        <w:t xml:space="preserve">, da Lei Federal nº. </w:t>
      </w:r>
      <w:r>
        <w:rPr>
          <w:sz w:val="24"/>
          <w:szCs w:val="24"/>
        </w:rPr>
        <w:t>14.1333/2021</w:t>
      </w:r>
      <w:r w:rsidRPr="00CE50B5">
        <w:rPr>
          <w:sz w:val="24"/>
          <w:szCs w:val="24"/>
        </w:rPr>
        <w:t>;</w:t>
      </w:r>
    </w:p>
    <w:p w14:paraId="41C2639F"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primeiro: </w:t>
      </w:r>
      <w:r w:rsidRPr="00CE50B5">
        <w:rPr>
          <w:sz w:val="24"/>
          <w:szCs w:val="24"/>
        </w:rPr>
        <w:t>Para todos os fins legais e contratuais, não há qualquer vínculo empregatício entre a CONTRATANTE e os empregados da CONTRATADA utilizados na execução dos serviços objeto do presente contrato;</w:t>
      </w:r>
    </w:p>
    <w:p w14:paraId="5974959D" w14:textId="77777777" w:rsidR="00496574" w:rsidRPr="00CE50B5" w:rsidRDefault="00496574" w:rsidP="00496574">
      <w:pPr>
        <w:pStyle w:val="Corpodetexto"/>
        <w:spacing w:line="276" w:lineRule="auto"/>
        <w:ind w:right="-1"/>
        <w:jc w:val="both"/>
        <w:rPr>
          <w:sz w:val="24"/>
          <w:szCs w:val="24"/>
        </w:rPr>
      </w:pPr>
      <w:r w:rsidRPr="00CE50B5">
        <w:rPr>
          <w:b/>
          <w:sz w:val="24"/>
          <w:szCs w:val="24"/>
        </w:rPr>
        <w:t xml:space="preserve">Parágrafo segundo: </w:t>
      </w:r>
      <w:r w:rsidRPr="00CE50B5">
        <w:rPr>
          <w:sz w:val="24"/>
          <w:szCs w:val="24"/>
        </w:rPr>
        <w:t>A CONTRATADA declara neste ato que examinou completa e cuidadosamente todas as especificações dos serviços ora contratados, que está perfeitamente a par de todas as possíveis</w:t>
      </w:r>
      <w:r>
        <w:rPr>
          <w:sz w:val="24"/>
          <w:szCs w:val="24"/>
        </w:rPr>
        <w:t xml:space="preserve"> </w:t>
      </w:r>
      <w:r w:rsidRPr="00CE50B5">
        <w:rPr>
          <w:sz w:val="24"/>
          <w:szCs w:val="24"/>
        </w:rPr>
        <w:t>dificuldades que possa encontrar na execução do serviço, e que assume toda a responsabilidade pela fiel</w:t>
      </w:r>
      <w:r>
        <w:rPr>
          <w:sz w:val="24"/>
          <w:szCs w:val="24"/>
        </w:rPr>
        <w:t xml:space="preserve"> </w:t>
      </w:r>
      <w:r w:rsidRPr="00CE50B5">
        <w:rPr>
          <w:sz w:val="24"/>
          <w:szCs w:val="24"/>
        </w:rPr>
        <w:t>execução do mesmo, bem como por todos os riscos a ele associados;</w:t>
      </w:r>
    </w:p>
    <w:p w14:paraId="689C937B" w14:textId="77777777" w:rsidR="00496574" w:rsidRPr="00CE50B5" w:rsidRDefault="00496574" w:rsidP="00496574">
      <w:pPr>
        <w:spacing w:after="120" w:line="276" w:lineRule="auto"/>
        <w:ind w:right="-1"/>
        <w:jc w:val="both"/>
        <w:rPr>
          <w:sz w:val="24"/>
          <w:szCs w:val="24"/>
        </w:rPr>
      </w:pPr>
      <w:r w:rsidRPr="00CE50B5">
        <w:rPr>
          <w:b/>
          <w:sz w:val="24"/>
          <w:szCs w:val="24"/>
        </w:rPr>
        <w:t xml:space="preserve">Parágrafo terceiro: </w:t>
      </w:r>
      <w:r w:rsidRPr="00CE50B5">
        <w:rPr>
          <w:sz w:val="24"/>
          <w:szCs w:val="24"/>
        </w:rPr>
        <w:t>Os direitos e obrigações oriundos do presente contrato são intransferíveis.</w:t>
      </w:r>
    </w:p>
    <w:p w14:paraId="59D2C1A7" w14:textId="77777777" w:rsidR="00496574" w:rsidRDefault="00496574" w:rsidP="00496574">
      <w:pPr>
        <w:pStyle w:val="Corpodetexto"/>
        <w:spacing w:line="276" w:lineRule="auto"/>
        <w:ind w:right="-1"/>
        <w:jc w:val="both"/>
        <w:rPr>
          <w:sz w:val="24"/>
          <w:szCs w:val="24"/>
        </w:rPr>
      </w:pPr>
      <w:r w:rsidRPr="00CE50B5">
        <w:rPr>
          <w:b/>
          <w:sz w:val="24"/>
          <w:szCs w:val="24"/>
        </w:rPr>
        <w:t xml:space="preserve">Parágrafo quarto: </w:t>
      </w:r>
      <w:r w:rsidRPr="00CE50B5">
        <w:rPr>
          <w:sz w:val="24"/>
          <w:szCs w:val="24"/>
        </w:rPr>
        <w:t>Os casos omissos serão resolvidos pelas cláusulas e preceitos de direito público e, supletivamente pelos princípios da teoria geral dos contratos e disposições de direito privado.</w:t>
      </w:r>
    </w:p>
    <w:p w14:paraId="055C1A0F" w14:textId="77777777" w:rsidR="00496574" w:rsidRPr="00CE50B5" w:rsidRDefault="00496574" w:rsidP="00496574">
      <w:pPr>
        <w:pStyle w:val="Corpodetexto"/>
        <w:spacing w:line="276" w:lineRule="auto"/>
        <w:ind w:right="-1"/>
        <w:jc w:val="both"/>
        <w:rPr>
          <w:sz w:val="24"/>
          <w:szCs w:val="24"/>
        </w:rPr>
      </w:pPr>
    </w:p>
    <w:p w14:paraId="396064A0" w14:textId="77777777" w:rsidR="00496574" w:rsidRPr="00CE50B5" w:rsidRDefault="00496574" w:rsidP="00496574">
      <w:pPr>
        <w:pStyle w:val="Ttulo11"/>
        <w:spacing w:after="120" w:line="276" w:lineRule="auto"/>
        <w:ind w:left="0" w:right="-1"/>
        <w:jc w:val="center"/>
        <w:rPr>
          <w:rFonts w:ascii="Times New Roman" w:hAnsi="Times New Roman" w:cs="Times New Roman"/>
          <w:sz w:val="24"/>
          <w:szCs w:val="24"/>
        </w:rPr>
      </w:pPr>
      <w:r w:rsidRPr="00CE50B5">
        <w:rPr>
          <w:rFonts w:ascii="Times New Roman" w:hAnsi="Times New Roman" w:cs="Times New Roman"/>
          <w:sz w:val="24"/>
          <w:szCs w:val="24"/>
          <w:u w:val="thick"/>
        </w:rPr>
        <w:t>CLÁUSULA DÉCIMA SEGUNDA – DO FORO</w:t>
      </w:r>
    </w:p>
    <w:p w14:paraId="42012A49" w14:textId="77777777" w:rsidR="00496574" w:rsidRPr="00E10A5E" w:rsidRDefault="00496574" w:rsidP="00496574">
      <w:pPr>
        <w:pStyle w:val="PargrafodaLista"/>
        <w:widowControl w:val="0"/>
        <w:numPr>
          <w:ilvl w:val="0"/>
          <w:numId w:val="47"/>
        </w:numPr>
        <w:autoSpaceDE w:val="0"/>
        <w:autoSpaceDN w:val="0"/>
        <w:spacing w:after="120" w:line="276" w:lineRule="auto"/>
        <w:ind w:right="-1"/>
        <w:contextualSpacing w:val="0"/>
        <w:jc w:val="both"/>
        <w:rPr>
          <w:vanish/>
          <w:sz w:val="24"/>
          <w:szCs w:val="24"/>
        </w:rPr>
      </w:pPr>
    </w:p>
    <w:p w14:paraId="41C01C65" w14:textId="77777777" w:rsidR="00496574" w:rsidRPr="00CE50B5" w:rsidRDefault="00496574" w:rsidP="00496574">
      <w:pPr>
        <w:pStyle w:val="Corpodetexto"/>
        <w:widowControl w:val="0"/>
        <w:numPr>
          <w:ilvl w:val="1"/>
          <w:numId w:val="47"/>
        </w:numPr>
        <w:autoSpaceDE w:val="0"/>
        <w:autoSpaceDN w:val="0"/>
        <w:spacing w:line="276" w:lineRule="auto"/>
        <w:ind w:left="0" w:right="-1" w:firstLine="0"/>
        <w:jc w:val="both"/>
        <w:rPr>
          <w:sz w:val="24"/>
          <w:szCs w:val="24"/>
        </w:rPr>
      </w:pPr>
      <w:r w:rsidRPr="00CE50B5">
        <w:rPr>
          <w:sz w:val="24"/>
          <w:szCs w:val="24"/>
        </w:rPr>
        <w:t xml:space="preserve">É competente o Foro da Comarca de </w:t>
      </w:r>
      <w:proofErr w:type="spellStart"/>
      <w:r>
        <w:rPr>
          <w:sz w:val="24"/>
          <w:szCs w:val="24"/>
        </w:rPr>
        <w:t>Guaranta</w:t>
      </w:r>
      <w:proofErr w:type="spellEnd"/>
      <w:r>
        <w:rPr>
          <w:sz w:val="24"/>
          <w:szCs w:val="24"/>
        </w:rPr>
        <w:t xml:space="preserve"> do Norte MT</w:t>
      </w:r>
      <w:r w:rsidRPr="00CE50B5">
        <w:rPr>
          <w:sz w:val="24"/>
          <w:szCs w:val="24"/>
        </w:rPr>
        <w:t xml:space="preserve">, com preferência sobre qualquer outro, por mais privilegiado, para dirimir as ações originárias deste contrato, em entendimento ao disposto no artigo </w:t>
      </w:r>
      <w:r>
        <w:rPr>
          <w:sz w:val="24"/>
          <w:szCs w:val="24"/>
        </w:rPr>
        <w:t>92</w:t>
      </w:r>
      <w:r w:rsidRPr="00CE50B5">
        <w:rPr>
          <w:sz w:val="24"/>
          <w:szCs w:val="24"/>
        </w:rPr>
        <w:t xml:space="preserve">, § </w:t>
      </w:r>
      <w:r>
        <w:rPr>
          <w:sz w:val="24"/>
          <w:szCs w:val="24"/>
        </w:rPr>
        <w:t>1</w:t>
      </w:r>
      <w:r w:rsidRPr="00CE50B5">
        <w:rPr>
          <w:sz w:val="24"/>
          <w:szCs w:val="24"/>
        </w:rPr>
        <w:t xml:space="preserve">°, da Lei Federal n°. </w:t>
      </w:r>
      <w:r>
        <w:rPr>
          <w:sz w:val="24"/>
          <w:szCs w:val="24"/>
        </w:rPr>
        <w:t>14.133/2021</w:t>
      </w:r>
      <w:r w:rsidRPr="00CE50B5">
        <w:rPr>
          <w:sz w:val="24"/>
          <w:szCs w:val="24"/>
        </w:rPr>
        <w:t>.</w:t>
      </w:r>
    </w:p>
    <w:p w14:paraId="020E1B6C" w14:textId="77777777" w:rsidR="00496574" w:rsidRPr="00CE50B5" w:rsidRDefault="00496574" w:rsidP="00496574">
      <w:pPr>
        <w:pStyle w:val="Corpodetexto"/>
        <w:spacing w:line="276" w:lineRule="auto"/>
        <w:ind w:right="-1"/>
        <w:jc w:val="both"/>
        <w:rPr>
          <w:sz w:val="24"/>
          <w:szCs w:val="24"/>
        </w:rPr>
      </w:pPr>
      <w:r w:rsidRPr="00CE50B5">
        <w:rPr>
          <w:sz w:val="24"/>
          <w:szCs w:val="24"/>
        </w:rPr>
        <w:t>E assim, por estarem justas e contratadas, firmam as partes o presente</w:t>
      </w:r>
      <w:r>
        <w:rPr>
          <w:sz w:val="24"/>
          <w:szCs w:val="24"/>
        </w:rPr>
        <w:t xml:space="preserve"> </w:t>
      </w:r>
      <w:r w:rsidRPr="00CE50B5">
        <w:rPr>
          <w:sz w:val="24"/>
          <w:szCs w:val="24"/>
        </w:rPr>
        <w:t>instrumento em 0</w:t>
      </w:r>
      <w:r>
        <w:rPr>
          <w:sz w:val="24"/>
          <w:szCs w:val="24"/>
        </w:rPr>
        <w:t>2</w:t>
      </w:r>
      <w:r w:rsidRPr="00CE50B5">
        <w:rPr>
          <w:sz w:val="24"/>
          <w:szCs w:val="24"/>
        </w:rPr>
        <w:t xml:space="preserve"> (</w:t>
      </w:r>
      <w:r>
        <w:rPr>
          <w:sz w:val="24"/>
          <w:szCs w:val="24"/>
        </w:rPr>
        <w:t>duas</w:t>
      </w:r>
      <w:r w:rsidRPr="00CE50B5">
        <w:rPr>
          <w:sz w:val="24"/>
          <w:szCs w:val="24"/>
        </w:rPr>
        <w:t>) vias de igual teor e forma, acompanhado de 02 (duas)testemunhas, que também subscrevem.</w:t>
      </w:r>
    </w:p>
    <w:p w14:paraId="723EB1B5" w14:textId="77777777" w:rsidR="00496574" w:rsidRPr="00CE50B5" w:rsidRDefault="00496574" w:rsidP="00496574">
      <w:pPr>
        <w:pStyle w:val="Corpodetexto"/>
        <w:spacing w:line="276" w:lineRule="auto"/>
        <w:ind w:right="-1"/>
        <w:jc w:val="both"/>
        <w:rPr>
          <w:sz w:val="24"/>
          <w:szCs w:val="24"/>
        </w:rPr>
      </w:pPr>
      <w:r>
        <w:rPr>
          <w:sz w:val="24"/>
          <w:szCs w:val="24"/>
        </w:rPr>
        <w:t>Novo Mundo- MT,</w:t>
      </w:r>
      <w:r w:rsidRPr="00CE50B5">
        <w:rPr>
          <w:sz w:val="24"/>
          <w:szCs w:val="24"/>
        </w:rPr>
        <w:t xml:space="preserve"> na data da assinatura digital.</w:t>
      </w:r>
    </w:p>
    <w:p w14:paraId="6A3464CA" w14:textId="77777777" w:rsidR="00496574" w:rsidRPr="00CE50B5" w:rsidRDefault="00496574" w:rsidP="00496574">
      <w:pPr>
        <w:pStyle w:val="Corpodetexto"/>
        <w:spacing w:line="276" w:lineRule="auto"/>
        <w:ind w:right="-1"/>
        <w:jc w:val="center"/>
        <w:rPr>
          <w:b/>
          <w:sz w:val="24"/>
          <w:szCs w:val="24"/>
        </w:rPr>
      </w:pPr>
    </w:p>
    <w:bookmarkEnd w:id="0"/>
    <w:p w14:paraId="5CC79C32" w14:textId="77777777" w:rsidR="00BE5344" w:rsidRPr="00BE5344" w:rsidRDefault="00BE5344" w:rsidP="00B95D1C">
      <w:pPr>
        <w:ind w:left="3544"/>
        <w:jc w:val="both"/>
        <w:rPr>
          <w:color w:val="FF0000"/>
          <w:sz w:val="24"/>
          <w:szCs w:val="24"/>
        </w:rPr>
      </w:pPr>
    </w:p>
    <w:sectPr w:rsidR="00BE5344" w:rsidRPr="00BE5344" w:rsidSect="00271F31">
      <w:headerReference w:type="default" r:id="rId14"/>
      <w:footerReference w:type="default" r:id="rId15"/>
      <w:footerReference w:type="first" r:id="rId16"/>
      <w:pgSz w:w="11907" w:h="16840" w:code="9"/>
      <w:pgMar w:top="1843" w:right="567" w:bottom="142" w:left="709" w:header="709"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C5DE4" w14:textId="77777777" w:rsidR="006879F5" w:rsidRDefault="006879F5" w:rsidP="00411B49">
      <w:r>
        <w:separator/>
      </w:r>
    </w:p>
  </w:endnote>
  <w:endnote w:type="continuationSeparator" w:id="0">
    <w:p w14:paraId="5FFE874D" w14:textId="77777777" w:rsidR="006879F5" w:rsidRDefault="006879F5" w:rsidP="0041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A2A43" w14:textId="56BD002B" w:rsidR="00496574" w:rsidRDefault="00836DF1">
    <w:pPr>
      <w:pStyle w:val="Corpodetexto"/>
      <w:spacing w:line="14" w:lineRule="auto"/>
    </w:pPr>
    <w:r>
      <w:rPr>
        <w:noProof/>
        <w:sz w:val="22"/>
      </w:rPr>
      <mc:AlternateContent>
        <mc:Choice Requires="wps">
          <w:drawing>
            <wp:anchor distT="0" distB="0" distL="114300" distR="114300" simplePos="0" relativeHeight="251665408" behindDoc="1" locked="0" layoutInCell="1" allowOverlap="1" wp14:anchorId="770B89D9" wp14:editId="25E4D49B">
              <wp:simplePos x="0" y="0"/>
              <wp:positionH relativeFrom="page">
                <wp:posOffset>895985</wp:posOffset>
              </wp:positionH>
              <wp:positionV relativeFrom="page">
                <wp:posOffset>9951720</wp:posOffset>
              </wp:positionV>
              <wp:extent cx="6228715" cy="6350"/>
              <wp:effectExtent l="0" t="0" r="0" b="0"/>
              <wp:wrapNone/>
              <wp:docPr id="1253686438"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936F3" id="Retângulo 2" o:spid="_x0000_s1026" style="position:absolute;margin-left:70.55pt;margin-top:783.6pt;width:490.45pt;height:.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HX5QEAALMDAAAOAAAAZHJzL2Uyb0RvYy54bWysU9Fu0zAUfUfiHyy/0zSl7UbUdJo6DSEN&#10;hjT4gFvHSSwcX3PtNh1fz7XbdRW8IfJg+frax+ccn6xuDoMVe03BoKtlOZlKoZ3Cxriult+/3b+7&#10;liJEcA1YdLqWzzrIm/XbN6vRV3qGPdpGk2AQF6rR17KP0VdFEVSvBwgT9Npxs0UaIHJJXdEQjIw+&#10;2GI2nS6LEanxhEqHwKt3x6ZcZ/y21So+tm3QUdhaMreYR8rjNo3FegVVR+B7o0404B9YDGAcX3qG&#10;uoMIYkfmL6jBKMKAbZwoHApsW6N01sBqyukfap568DprYXOCP9sU/h+s+rJ/8l8pUQ/+AdWPIBxu&#10;enCdviXCsdfQ8HVlMqoYfajOB1IR+KjYjp+x4aeFXcTswaGlIQGyOnHIVj+frdaHKBQvLmez66ty&#10;IYXi3vL9Ir9EAdXLWU8hftQ4iDSpJfFDZmzYP4SYuED1siVzR2uae2NtLqjbbiyJPaRHz1+mzxIv&#10;t1mXNjtMx46IaSWLTLpShEK1xeaZNRIek8NJ50mP9EuKkVNTy/BzB6SlsJ8c+/ShnM9TzHIxX1zN&#10;uKDLzvayA04xVC2jFMfpJh6jufNkup5vKrNoh7fsbWuy8FdWJ7KcjOzHKcUpepd13vX6r61/AwAA&#10;//8DAFBLAwQUAAYACAAAACEAw85VReEAAAAOAQAADwAAAGRycy9kb3ducmV2LnhtbEyPQU/DMAyF&#10;70j8h8hI3FjaaBulNJ0YEkckNjiwW9qYtlrjlCbbCr8ejwvc/Oyn5+8Vq8n14ohj6DxpSGcJCKTa&#10;244aDW+vTzcZiBANWdN7Qg1fGGBVXl4UJrf+RBs8bmMjOIRCbjS0MQ65lKFu0Zkw8wMS3z786Exk&#10;OTbSjubE4a6XKkmW0pmO+ENrBnxssd5vD07D+i5bf77M6fl7U+1w917tF2pMtL6+mh7uQUSc4p8Z&#10;zviMDiUzVf5ANoie9TxN2crDYnmrQJwtqVLcr/rdZQpkWcj/NcofAAAA//8DAFBLAQItABQABgAI&#10;AAAAIQC2gziS/gAAAOEBAAATAAAAAAAAAAAAAAAAAAAAAABbQ29udGVudF9UeXBlc10ueG1sUEsB&#10;Ai0AFAAGAAgAAAAhADj9If/WAAAAlAEAAAsAAAAAAAAAAAAAAAAALwEAAF9yZWxzLy5yZWxzUEsB&#10;Ai0AFAAGAAgAAAAhAKqFIdflAQAAswMAAA4AAAAAAAAAAAAAAAAALgIAAGRycy9lMm9Eb2MueG1s&#10;UEsBAi0AFAAGAAgAAAAhAMPOVUXhAAAADgEAAA8AAAAAAAAAAAAAAAAAPwQAAGRycy9kb3ducmV2&#10;LnhtbFBLBQYAAAAABAAEAPMAAABNBQAAAAA=&#10;" fillcolor="black"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A2CF9" w14:textId="77777777" w:rsidR="00496574" w:rsidRDefault="00496574">
    <w:pPr>
      <w:pStyle w:val="Corpodetexto"/>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C53CC" w14:textId="18233C49" w:rsidR="002221AB" w:rsidRDefault="002221AB" w:rsidP="00EA046C">
    <w:pPr>
      <w:ind w:left="708" w:hanging="708"/>
      <w:rPr>
        <w:rFonts w:ascii="Verdana" w:hAnsi="Verdana"/>
      </w:rPr>
    </w:pPr>
    <w:r>
      <w:rPr>
        <w:rFonts w:ascii="Verdana" w:hAnsi="Verdana"/>
      </w:rPr>
      <w:t xml:space="preserve">Rua Nunes Freire   -   Alto da Bela Vista, nº 12         </w:t>
    </w:r>
  </w:p>
  <w:p w14:paraId="398793B3" w14:textId="77777777" w:rsidR="002221AB" w:rsidRDefault="002221AB" w:rsidP="00EA046C">
    <w:pPr>
      <w:ind w:left="708" w:hanging="708"/>
      <w:rPr>
        <w:rFonts w:ascii="Verdana" w:hAnsi="Verdana"/>
      </w:rPr>
    </w:pPr>
    <w:r>
      <w:rPr>
        <w:rFonts w:ascii="Verdana" w:hAnsi="Verdana"/>
      </w:rPr>
      <w:t>Fone (66) 3539-6065</w:t>
    </w:r>
  </w:p>
  <w:p w14:paraId="213A04A8" w14:textId="44F6E5A5" w:rsidR="002221AB" w:rsidRDefault="002221AB" w:rsidP="00DD487B">
    <w:pPr>
      <w:tabs>
        <w:tab w:val="left" w:pos="9405"/>
      </w:tabs>
      <w:rPr>
        <w:rFonts w:ascii="Verdana" w:hAnsi="Verdana"/>
      </w:rPr>
    </w:pPr>
    <w:r>
      <w:rPr>
        <w:rFonts w:ascii="Verdana" w:hAnsi="Verdana"/>
      </w:rPr>
      <w:t>CEP: 78.528-000   -   NOVO MUNDO – MT</w:t>
    </w:r>
    <w:r w:rsidR="00DD487B">
      <w:rPr>
        <w:rFonts w:ascii="Verdana" w:hAnsi="Verdana"/>
      </w:rPr>
      <w:tab/>
      <w:t>PAG 02</w:t>
    </w:r>
  </w:p>
  <w:p w14:paraId="4751F98E" w14:textId="77777777" w:rsidR="00DD487B" w:rsidRDefault="00DD487B" w:rsidP="00DD487B">
    <w:pPr>
      <w:tabs>
        <w:tab w:val="left" w:pos="9405"/>
      </w:tabs>
      <w:rPr>
        <w:rFonts w:ascii="Verdana" w:hAnsi="Verdana"/>
      </w:rPr>
    </w:pPr>
  </w:p>
  <w:p w14:paraId="49D17793" w14:textId="37ABE886" w:rsidR="00AE4035" w:rsidRDefault="00AE4035" w:rsidP="00EA046C">
    <w:pPr>
      <w:ind w:left="708" w:hanging="708"/>
    </w:pPr>
    <w:r w:rsidRPr="00A27548">
      <w:rPr>
        <w:sz w:val="22"/>
        <w:szCs w:val="22"/>
      </w:rPr>
      <w:t>E-Mail:</w:t>
    </w:r>
    <w:r w:rsidRPr="00A27548">
      <w:rPr>
        <w:i/>
        <w:sz w:val="22"/>
        <w:szCs w:val="22"/>
      </w:rPr>
      <w:t xml:space="preserve"> </w:t>
    </w:r>
    <w:hyperlink r:id="rId1" w:history="1">
      <w:r w:rsidR="00115C4A" w:rsidRPr="00D144C2">
        <w:rPr>
          <w:rStyle w:val="Hyperlink"/>
          <w:i/>
          <w:sz w:val="22"/>
          <w:szCs w:val="22"/>
        </w:rPr>
        <w:t>previdencia@novomundo.gov.br</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E386F" w14:textId="7C62E439" w:rsidR="00DD487B" w:rsidRDefault="00DD487B">
    <w:pPr>
      <w:pStyle w:val="Rodap"/>
    </w:pPr>
    <w:r>
      <w:t>PAG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DD80F" w14:textId="77777777" w:rsidR="006879F5" w:rsidRDefault="006879F5" w:rsidP="00411B49">
      <w:r>
        <w:separator/>
      </w:r>
    </w:p>
  </w:footnote>
  <w:footnote w:type="continuationSeparator" w:id="0">
    <w:p w14:paraId="4AC00CF3" w14:textId="77777777" w:rsidR="006879F5" w:rsidRDefault="006879F5" w:rsidP="00411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ACBA2" w14:textId="38E69F11" w:rsidR="00836DF1" w:rsidRDefault="00836DF1" w:rsidP="00836DF1">
    <w:pPr>
      <w:rPr>
        <w:b/>
        <w:bCs/>
        <w:sz w:val="28"/>
        <w:szCs w:val="28"/>
      </w:rPr>
    </w:pPr>
    <w:r>
      <w:rPr>
        <w:b/>
        <w:bCs/>
        <w:noProof/>
        <w:sz w:val="28"/>
        <w:szCs w:val="28"/>
      </w:rPr>
      <w:object w:dxaOrig="1440" w:dyaOrig="1440" w14:anchorId="4CD85A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51.55pt;margin-top:-2.4pt;width:71.8pt;height:80.7pt;z-index:251666432" fillcolor="yellow">
          <v:fill angle="-90" type="gradient"/>
          <v:imagedata r:id="rId1" o:title=""/>
        </v:shape>
        <o:OLEObject Type="Embed" ProgID="Word.Picture.8" ShapeID="_x0000_s1029" DrawAspect="Content" ObjectID="_1778505249" r:id="rId2"/>
      </w:object>
    </w:r>
    <w:r>
      <w:rPr>
        <w:b/>
        <w:bCs/>
        <w:sz w:val="28"/>
        <w:szCs w:val="28"/>
      </w:rPr>
      <w:t xml:space="preserve"> </w:t>
    </w:r>
  </w:p>
  <w:p w14:paraId="7849B72A" w14:textId="77777777" w:rsidR="00836DF1" w:rsidRDefault="00836DF1" w:rsidP="00836DF1">
    <w:pPr>
      <w:rPr>
        <w:b/>
        <w:bCs/>
        <w:sz w:val="28"/>
        <w:szCs w:val="28"/>
      </w:rPr>
    </w:pPr>
  </w:p>
  <w:p w14:paraId="70F6966E" w14:textId="513AE98B" w:rsidR="00836DF1" w:rsidRPr="00986707" w:rsidRDefault="00836DF1" w:rsidP="00836DF1">
    <w:pPr>
      <w:jc w:val="center"/>
      <w:rPr>
        <w:b/>
        <w:bCs/>
        <w:sz w:val="28"/>
        <w:szCs w:val="28"/>
      </w:rPr>
    </w:pPr>
    <w:r>
      <w:rPr>
        <w:b/>
        <w:bCs/>
        <w:sz w:val="28"/>
        <w:szCs w:val="28"/>
      </w:rPr>
      <w:t xml:space="preserve">      </w:t>
    </w:r>
    <w:r w:rsidRPr="00986707">
      <w:rPr>
        <w:b/>
        <w:bCs/>
        <w:sz w:val="28"/>
        <w:szCs w:val="28"/>
      </w:rPr>
      <w:t>REGIME PROPRIO DE PREVIDENCIA SOCIAL DE NOVO MUNDO MT</w:t>
    </w:r>
  </w:p>
  <w:p w14:paraId="3EF5FF7C" w14:textId="77777777" w:rsidR="00836DF1" w:rsidRPr="00986707" w:rsidRDefault="00836DF1" w:rsidP="00836DF1">
    <w:pPr>
      <w:jc w:val="center"/>
      <w:rPr>
        <w:b/>
        <w:bCs/>
        <w:sz w:val="28"/>
        <w:szCs w:val="28"/>
      </w:rPr>
    </w:pPr>
    <w:r w:rsidRPr="00986707">
      <w:rPr>
        <w:b/>
        <w:bCs/>
        <w:sz w:val="28"/>
        <w:szCs w:val="28"/>
      </w:rPr>
      <w:t>CNPJ :15.080.066/0001-55</w:t>
    </w:r>
  </w:p>
  <w:p w14:paraId="10B43C53" w14:textId="67B84827" w:rsidR="00496574" w:rsidRDefault="00496574" w:rsidP="00F66BB1">
    <w:pPr>
      <w:pStyle w:val="Corpodetexto"/>
      <w:spacing w:line="1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5D743" w14:textId="77777777" w:rsidR="00496574" w:rsidRDefault="00496574">
    <w:pPr>
      <w:pStyle w:val="Corpodetexto"/>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643C91210BE14F8C9DE1041DB3698EC6"/>
      </w:placeholder>
      <w:temporary/>
      <w:showingPlcHdr/>
      <w15:appearance w15:val="hidden"/>
    </w:sdtPr>
    <w:sdtContent>
      <w:p w14:paraId="4ABAB942" w14:textId="77777777" w:rsidR="00496574" w:rsidRDefault="00496574">
        <w:pPr>
          <w:pStyle w:val="Cabealho"/>
        </w:pPr>
        <w:r>
          <w:t>[Digite aqui]</w:t>
        </w:r>
      </w:p>
    </w:sdtContent>
  </w:sdt>
  <w:p w14:paraId="13D3A636" w14:textId="69C5221E" w:rsidR="002221AB" w:rsidRPr="00DC3284" w:rsidRDefault="002221AB" w:rsidP="005C40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2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1" w15:restartNumberingAfterBreak="0">
    <w:nsid w:val="00000002"/>
    <w:multiLevelType w:val="multilevel"/>
    <w:tmpl w:val="00000002"/>
    <w:name w:val="WW8Num2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StarSymbol" w:hAnsi="StarSymbol"/>
      </w:rPr>
    </w:lvl>
  </w:abstractNum>
  <w:abstractNum w:abstractNumId="2" w15:restartNumberingAfterBreak="0">
    <w:nsid w:val="01066C6E"/>
    <w:multiLevelType w:val="multilevel"/>
    <w:tmpl w:val="52028A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szCs w:val="22"/>
      </w:rPr>
    </w:lvl>
    <w:lvl w:ilvl="2">
      <w:start w:val="1"/>
      <w:numFmt w:val="decimal"/>
      <w:lvlText w:val="%1.%2.%3."/>
      <w:lvlJc w:val="left"/>
      <w:pPr>
        <w:tabs>
          <w:tab w:val="num" w:pos="862"/>
        </w:tabs>
        <w:ind w:left="646" w:hanging="504"/>
      </w:pPr>
      <w:rPr>
        <w:rFonts w:hint="default"/>
        <w:b/>
      </w:rPr>
    </w:lvl>
    <w:lvl w:ilvl="3">
      <w:start w:val="1"/>
      <w:numFmt w:val="decimal"/>
      <w:lvlText w:val="%1.%2.%3.%4."/>
      <w:lvlJc w:val="left"/>
      <w:pPr>
        <w:tabs>
          <w:tab w:val="num" w:pos="216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45155"/>
    <w:multiLevelType w:val="multilevel"/>
    <w:tmpl w:val="A8E26B1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0447BA"/>
    <w:multiLevelType w:val="hybridMultilevel"/>
    <w:tmpl w:val="A5F05CE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9F105D7"/>
    <w:multiLevelType w:val="hybridMultilevel"/>
    <w:tmpl w:val="674AD7F6"/>
    <w:lvl w:ilvl="0" w:tplc="D69A7BA4">
      <w:start w:val="1"/>
      <w:numFmt w:val="lowerLetter"/>
      <w:lvlText w:val="%1)"/>
      <w:lvlJc w:val="left"/>
      <w:pPr>
        <w:tabs>
          <w:tab w:val="num" w:pos="2058"/>
        </w:tabs>
        <w:ind w:left="2041" w:hanging="340"/>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6" w15:restartNumberingAfterBreak="0">
    <w:nsid w:val="0BF15E2B"/>
    <w:multiLevelType w:val="hybridMultilevel"/>
    <w:tmpl w:val="BD9A3FD0"/>
    <w:lvl w:ilvl="0" w:tplc="FFFFFFFF">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0DF77652"/>
    <w:multiLevelType w:val="singleLevel"/>
    <w:tmpl w:val="FE50D4A8"/>
    <w:lvl w:ilvl="0">
      <w:start w:val="1"/>
      <w:numFmt w:val="lowerLetter"/>
      <w:lvlText w:val="%1)"/>
      <w:lvlJc w:val="left"/>
      <w:pPr>
        <w:tabs>
          <w:tab w:val="num" w:pos="360"/>
        </w:tabs>
        <w:ind w:left="360" w:hanging="360"/>
      </w:pPr>
    </w:lvl>
  </w:abstractNum>
  <w:abstractNum w:abstractNumId="8" w15:restartNumberingAfterBreak="0">
    <w:nsid w:val="13803F7C"/>
    <w:multiLevelType w:val="multilevel"/>
    <w:tmpl w:val="159A25CE"/>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35DA9"/>
    <w:multiLevelType w:val="multilevel"/>
    <w:tmpl w:val="3DB48F6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354087"/>
    <w:multiLevelType w:val="hybridMultilevel"/>
    <w:tmpl w:val="B0E4AE54"/>
    <w:lvl w:ilvl="0" w:tplc="04160017">
      <w:start w:val="1"/>
      <w:numFmt w:val="lowerLetter"/>
      <w:lvlText w:val="%1)"/>
      <w:lvlJc w:val="left"/>
      <w:pPr>
        <w:ind w:left="360" w:hanging="360"/>
      </w:pPr>
      <w:rPr>
        <w:rFonts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16915E4E"/>
    <w:multiLevelType w:val="hybridMultilevel"/>
    <w:tmpl w:val="22B4AA6E"/>
    <w:lvl w:ilvl="0" w:tplc="73E8F2E0">
      <w:start w:val="1"/>
      <w:numFmt w:val="lowerLetter"/>
      <w:lvlText w:val="%1)"/>
      <w:lvlJc w:val="left"/>
      <w:pPr>
        <w:tabs>
          <w:tab w:val="num" w:pos="680"/>
        </w:tabs>
        <w:ind w:left="0" w:firstLine="1701"/>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9853915"/>
    <w:multiLevelType w:val="hybridMultilevel"/>
    <w:tmpl w:val="24984A58"/>
    <w:lvl w:ilvl="0" w:tplc="73E8F2E0">
      <w:start w:val="1"/>
      <w:numFmt w:val="lowerLetter"/>
      <w:lvlText w:val="%1)"/>
      <w:lvlJc w:val="left"/>
      <w:pPr>
        <w:tabs>
          <w:tab w:val="num" w:pos="2381"/>
        </w:tabs>
        <w:ind w:left="1701" w:firstLine="1701"/>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13" w15:restartNumberingAfterBreak="0">
    <w:nsid w:val="1B2D5550"/>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EF1555"/>
    <w:multiLevelType w:val="hybridMultilevel"/>
    <w:tmpl w:val="33CA25D8"/>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EB227D1"/>
    <w:multiLevelType w:val="multilevel"/>
    <w:tmpl w:val="81541D0E"/>
    <w:lvl w:ilvl="0">
      <w:start w:val="9"/>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15:restartNumberingAfterBreak="0">
    <w:nsid w:val="2F6B61D6"/>
    <w:multiLevelType w:val="multilevel"/>
    <w:tmpl w:val="3CCCF132"/>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ED33AD"/>
    <w:multiLevelType w:val="hybridMultilevel"/>
    <w:tmpl w:val="866093C2"/>
    <w:lvl w:ilvl="0" w:tplc="359AB2EC">
      <w:start w:val="1"/>
      <w:numFmt w:val="lowerLetter"/>
      <w:lvlText w:val="%1)"/>
      <w:lvlJc w:val="left"/>
      <w:pPr>
        <w:tabs>
          <w:tab w:val="num" w:pos="3696"/>
        </w:tabs>
        <w:ind w:left="3696" w:hanging="1995"/>
      </w:pPr>
      <w:rPr>
        <w:rFonts w:hint="default"/>
      </w:rPr>
    </w:lvl>
    <w:lvl w:ilvl="1" w:tplc="04160019" w:tentative="1">
      <w:start w:val="1"/>
      <w:numFmt w:val="lowerLetter"/>
      <w:lvlText w:val="%2."/>
      <w:lvlJc w:val="left"/>
      <w:pPr>
        <w:tabs>
          <w:tab w:val="num" w:pos="2781"/>
        </w:tabs>
        <w:ind w:left="2781" w:hanging="360"/>
      </w:pPr>
    </w:lvl>
    <w:lvl w:ilvl="2" w:tplc="0416001B" w:tentative="1">
      <w:start w:val="1"/>
      <w:numFmt w:val="lowerRoman"/>
      <w:lvlText w:val="%3."/>
      <w:lvlJc w:val="right"/>
      <w:pPr>
        <w:tabs>
          <w:tab w:val="num" w:pos="3501"/>
        </w:tabs>
        <w:ind w:left="3501" w:hanging="180"/>
      </w:pPr>
    </w:lvl>
    <w:lvl w:ilvl="3" w:tplc="0416000F" w:tentative="1">
      <w:start w:val="1"/>
      <w:numFmt w:val="decimal"/>
      <w:lvlText w:val="%4."/>
      <w:lvlJc w:val="left"/>
      <w:pPr>
        <w:tabs>
          <w:tab w:val="num" w:pos="4221"/>
        </w:tabs>
        <w:ind w:left="4221" w:hanging="360"/>
      </w:pPr>
    </w:lvl>
    <w:lvl w:ilvl="4" w:tplc="04160019" w:tentative="1">
      <w:start w:val="1"/>
      <w:numFmt w:val="lowerLetter"/>
      <w:lvlText w:val="%5."/>
      <w:lvlJc w:val="left"/>
      <w:pPr>
        <w:tabs>
          <w:tab w:val="num" w:pos="4941"/>
        </w:tabs>
        <w:ind w:left="4941" w:hanging="360"/>
      </w:pPr>
    </w:lvl>
    <w:lvl w:ilvl="5" w:tplc="0416001B" w:tentative="1">
      <w:start w:val="1"/>
      <w:numFmt w:val="lowerRoman"/>
      <w:lvlText w:val="%6."/>
      <w:lvlJc w:val="right"/>
      <w:pPr>
        <w:tabs>
          <w:tab w:val="num" w:pos="5661"/>
        </w:tabs>
        <w:ind w:left="5661" w:hanging="180"/>
      </w:pPr>
    </w:lvl>
    <w:lvl w:ilvl="6" w:tplc="0416000F" w:tentative="1">
      <w:start w:val="1"/>
      <w:numFmt w:val="decimal"/>
      <w:lvlText w:val="%7."/>
      <w:lvlJc w:val="left"/>
      <w:pPr>
        <w:tabs>
          <w:tab w:val="num" w:pos="6381"/>
        </w:tabs>
        <w:ind w:left="6381" w:hanging="360"/>
      </w:pPr>
    </w:lvl>
    <w:lvl w:ilvl="7" w:tplc="04160019" w:tentative="1">
      <w:start w:val="1"/>
      <w:numFmt w:val="lowerLetter"/>
      <w:lvlText w:val="%8."/>
      <w:lvlJc w:val="left"/>
      <w:pPr>
        <w:tabs>
          <w:tab w:val="num" w:pos="7101"/>
        </w:tabs>
        <w:ind w:left="7101" w:hanging="360"/>
      </w:pPr>
    </w:lvl>
    <w:lvl w:ilvl="8" w:tplc="0416001B" w:tentative="1">
      <w:start w:val="1"/>
      <w:numFmt w:val="lowerRoman"/>
      <w:lvlText w:val="%9."/>
      <w:lvlJc w:val="right"/>
      <w:pPr>
        <w:tabs>
          <w:tab w:val="num" w:pos="7821"/>
        </w:tabs>
        <w:ind w:left="7821" w:hanging="180"/>
      </w:pPr>
    </w:lvl>
  </w:abstractNum>
  <w:abstractNum w:abstractNumId="18" w15:restartNumberingAfterBreak="0">
    <w:nsid w:val="312F0C55"/>
    <w:multiLevelType w:val="hybridMultilevel"/>
    <w:tmpl w:val="5D6424EA"/>
    <w:lvl w:ilvl="0" w:tplc="F7F2B9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336A28CC"/>
    <w:multiLevelType w:val="multilevel"/>
    <w:tmpl w:val="B164EF14"/>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0" w15:restartNumberingAfterBreak="0">
    <w:nsid w:val="38902757"/>
    <w:multiLevelType w:val="hybridMultilevel"/>
    <w:tmpl w:val="E708DA64"/>
    <w:lvl w:ilvl="0" w:tplc="0416000F">
      <w:start w:val="1"/>
      <w:numFmt w:val="decimal"/>
      <w:lvlText w:val="%1."/>
      <w:lvlJc w:val="left"/>
      <w:pPr>
        <w:tabs>
          <w:tab w:val="num" w:pos="1797"/>
        </w:tabs>
        <w:ind w:left="1797" w:hanging="360"/>
      </w:pPr>
    </w:lvl>
    <w:lvl w:ilvl="1" w:tplc="04160019" w:tentative="1">
      <w:start w:val="1"/>
      <w:numFmt w:val="lowerLetter"/>
      <w:lvlText w:val="%2."/>
      <w:lvlJc w:val="left"/>
      <w:pPr>
        <w:tabs>
          <w:tab w:val="num" w:pos="2517"/>
        </w:tabs>
        <w:ind w:left="2517" w:hanging="360"/>
      </w:pPr>
    </w:lvl>
    <w:lvl w:ilvl="2" w:tplc="0416001B" w:tentative="1">
      <w:start w:val="1"/>
      <w:numFmt w:val="lowerRoman"/>
      <w:lvlText w:val="%3."/>
      <w:lvlJc w:val="right"/>
      <w:pPr>
        <w:tabs>
          <w:tab w:val="num" w:pos="3237"/>
        </w:tabs>
        <w:ind w:left="3237" w:hanging="180"/>
      </w:pPr>
    </w:lvl>
    <w:lvl w:ilvl="3" w:tplc="0416000F" w:tentative="1">
      <w:start w:val="1"/>
      <w:numFmt w:val="decimal"/>
      <w:lvlText w:val="%4."/>
      <w:lvlJc w:val="left"/>
      <w:pPr>
        <w:tabs>
          <w:tab w:val="num" w:pos="3957"/>
        </w:tabs>
        <w:ind w:left="3957" w:hanging="360"/>
      </w:pPr>
    </w:lvl>
    <w:lvl w:ilvl="4" w:tplc="04160019" w:tentative="1">
      <w:start w:val="1"/>
      <w:numFmt w:val="lowerLetter"/>
      <w:lvlText w:val="%5."/>
      <w:lvlJc w:val="left"/>
      <w:pPr>
        <w:tabs>
          <w:tab w:val="num" w:pos="4677"/>
        </w:tabs>
        <w:ind w:left="4677" w:hanging="360"/>
      </w:pPr>
    </w:lvl>
    <w:lvl w:ilvl="5" w:tplc="0416001B" w:tentative="1">
      <w:start w:val="1"/>
      <w:numFmt w:val="lowerRoman"/>
      <w:lvlText w:val="%6."/>
      <w:lvlJc w:val="right"/>
      <w:pPr>
        <w:tabs>
          <w:tab w:val="num" w:pos="5397"/>
        </w:tabs>
        <w:ind w:left="5397" w:hanging="180"/>
      </w:pPr>
    </w:lvl>
    <w:lvl w:ilvl="6" w:tplc="0416000F" w:tentative="1">
      <w:start w:val="1"/>
      <w:numFmt w:val="decimal"/>
      <w:lvlText w:val="%7."/>
      <w:lvlJc w:val="left"/>
      <w:pPr>
        <w:tabs>
          <w:tab w:val="num" w:pos="6117"/>
        </w:tabs>
        <w:ind w:left="6117" w:hanging="360"/>
      </w:pPr>
    </w:lvl>
    <w:lvl w:ilvl="7" w:tplc="04160019" w:tentative="1">
      <w:start w:val="1"/>
      <w:numFmt w:val="lowerLetter"/>
      <w:lvlText w:val="%8."/>
      <w:lvlJc w:val="left"/>
      <w:pPr>
        <w:tabs>
          <w:tab w:val="num" w:pos="6837"/>
        </w:tabs>
        <w:ind w:left="6837" w:hanging="360"/>
      </w:pPr>
    </w:lvl>
    <w:lvl w:ilvl="8" w:tplc="0416001B" w:tentative="1">
      <w:start w:val="1"/>
      <w:numFmt w:val="lowerRoman"/>
      <w:lvlText w:val="%9."/>
      <w:lvlJc w:val="right"/>
      <w:pPr>
        <w:tabs>
          <w:tab w:val="num" w:pos="7557"/>
        </w:tabs>
        <w:ind w:left="7557" w:hanging="180"/>
      </w:pPr>
    </w:lvl>
  </w:abstractNum>
  <w:abstractNum w:abstractNumId="21" w15:restartNumberingAfterBreak="0">
    <w:nsid w:val="3C3F6EDF"/>
    <w:multiLevelType w:val="multilevel"/>
    <w:tmpl w:val="7AE2C464"/>
    <w:lvl w:ilvl="0">
      <w:start w:val="11"/>
      <w:numFmt w:val="decimal"/>
      <w:lvlText w:val="%1"/>
      <w:lvlJc w:val="left"/>
      <w:pPr>
        <w:tabs>
          <w:tab w:val="num" w:pos="420"/>
        </w:tabs>
        <w:ind w:left="420" w:hanging="420"/>
      </w:pPr>
    </w:lvl>
    <w:lvl w:ilvl="1">
      <w:start w:val="1"/>
      <w:numFmt w:val="decimal"/>
      <w:lvlText w:val="%1.%2"/>
      <w:lvlJc w:val="left"/>
      <w:pPr>
        <w:tabs>
          <w:tab w:val="num" w:pos="765"/>
        </w:tabs>
        <w:ind w:left="765" w:hanging="720"/>
      </w:pPr>
    </w:lvl>
    <w:lvl w:ilvl="2">
      <w:start w:val="1"/>
      <w:numFmt w:val="decimal"/>
      <w:lvlText w:val="%1.%2.%3"/>
      <w:lvlJc w:val="left"/>
      <w:pPr>
        <w:tabs>
          <w:tab w:val="num" w:pos="810"/>
        </w:tabs>
        <w:ind w:left="810" w:hanging="720"/>
      </w:pPr>
    </w:lvl>
    <w:lvl w:ilvl="3">
      <w:start w:val="1"/>
      <w:numFmt w:val="decimal"/>
      <w:lvlText w:val="%1.%2.%3.%4"/>
      <w:lvlJc w:val="left"/>
      <w:pPr>
        <w:tabs>
          <w:tab w:val="num" w:pos="1215"/>
        </w:tabs>
        <w:ind w:left="1215" w:hanging="1080"/>
      </w:pPr>
    </w:lvl>
    <w:lvl w:ilvl="4">
      <w:start w:val="1"/>
      <w:numFmt w:val="decimal"/>
      <w:lvlText w:val="%1.%2.%3.%4.%5"/>
      <w:lvlJc w:val="left"/>
      <w:pPr>
        <w:tabs>
          <w:tab w:val="num" w:pos="1620"/>
        </w:tabs>
        <w:ind w:left="1620" w:hanging="1440"/>
      </w:pPr>
    </w:lvl>
    <w:lvl w:ilvl="5">
      <w:start w:val="1"/>
      <w:numFmt w:val="decimal"/>
      <w:lvlText w:val="%1.%2.%3.%4.%5.%6"/>
      <w:lvlJc w:val="left"/>
      <w:pPr>
        <w:tabs>
          <w:tab w:val="num" w:pos="1665"/>
        </w:tabs>
        <w:ind w:left="1665" w:hanging="1440"/>
      </w:pPr>
    </w:lvl>
    <w:lvl w:ilvl="6">
      <w:start w:val="1"/>
      <w:numFmt w:val="decimal"/>
      <w:lvlText w:val="%1.%2.%3.%4.%5.%6.%7"/>
      <w:lvlJc w:val="left"/>
      <w:pPr>
        <w:tabs>
          <w:tab w:val="num" w:pos="2070"/>
        </w:tabs>
        <w:ind w:left="2070" w:hanging="1800"/>
      </w:pPr>
    </w:lvl>
    <w:lvl w:ilvl="7">
      <w:start w:val="1"/>
      <w:numFmt w:val="decimal"/>
      <w:lvlText w:val="%1.%2.%3.%4.%5.%6.%7.%8"/>
      <w:lvlJc w:val="left"/>
      <w:pPr>
        <w:tabs>
          <w:tab w:val="num" w:pos="2115"/>
        </w:tabs>
        <w:ind w:left="2115" w:hanging="1800"/>
      </w:pPr>
    </w:lvl>
    <w:lvl w:ilvl="8">
      <w:start w:val="1"/>
      <w:numFmt w:val="decimal"/>
      <w:lvlText w:val="%1.%2.%3.%4.%5.%6.%7.%8.%9"/>
      <w:lvlJc w:val="left"/>
      <w:pPr>
        <w:tabs>
          <w:tab w:val="num" w:pos="2520"/>
        </w:tabs>
        <w:ind w:left="2520" w:hanging="2160"/>
      </w:pPr>
    </w:lvl>
  </w:abstractNum>
  <w:abstractNum w:abstractNumId="22" w15:restartNumberingAfterBreak="0">
    <w:nsid w:val="42725F91"/>
    <w:multiLevelType w:val="hybridMultilevel"/>
    <w:tmpl w:val="EF8C79C4"/>
    <w:lvl w:ilvl="0" w:tplc="FFFFFFFF">
      <w:start w:val="1"/>
      <w:numFmt w:val="low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B055283"/>
    <w:multiLevelType w:val="multilevel"/>
    <w:tmpl w:val="46128A98"/>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4" w15:restartNumberingAfterBreak="0">
    <w:nsid w:val="4B27651C"/>
    <w:multiLevelType w:val="hybridMultilevel"/>
    <w:tmpl w:val="7720A33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5" w15:restartNumberingAfterBreak="0">
    <w:nsid w:val="4EF715B9"/>
    <w:multiLevelType w:val="multilevel"/>
    <w:tmpl w:val="3766CBD6"/>
    <w:lvl w:ilvl="0">
      <w:start w:val="13"/>
      <w:numFmt w:val="decimal"/>
      <w:lvlText w:val="%1"/>
      <w:lvlJc w:val="left"/>
      <w:pPr>
        <w:tabs>
          <w:tab w:val="num" w:pos="465"/>
        </w:tabs>
        <w:ind w:left="465" w:hanging="465"/>
      </w:pPr>
    </w:lvl>
    <w:lvl w:ilvl="1">
      <w:start w:val="1"/>
      <w:numFmt w:val="decimal"/>
      <w:lvlText w:val="%1.%2"/>
      <w:lvlJc w:val="left"/>
      <w:pPr>
        <w:tabs>
          <w:tab w:val="num" w:pos="465"/>
        </w:tabs>
        <w:ind w:left="465" w:hanging="46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6" w15:restartNumberingAfterBreak="0">
    <w:nsid w:val="4F110D0E"/>
    <w:multiLevelType w:val="hybridMultilevel"/>
    <w:tmpl w:val="8530E9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186476F"/>
    <w:multiLevelType w:val="singleLevel"/>
    <w:tmpl w:val="5B78A858"/>
    <w:lvl w:ilvl="0">
      <w:start w:val="1"/>
      <w:numFmt w:val="lowerLetter"/>
      <w:lvlText w:val="%1)"/>
      <w:lvlJc w:val="left"/>
      <w:pPr>
        <w:tabs>
          <w:tab w:val="num" w:pos="360"/>
        </w:tabs>
        <w:ind w:left="360" w:hanging="360"/>
      </w:pPr>
    </w:lvl>
  </w:abstractNum>
  <w:abstractNum w:abstractNumId="28" w15:restartNumberingAfterBreak="0">
    <w:nsid w:val="539950B5"/>
    <w:multiLevelType w:val="hybridMultilevel"/>
    <w:tmpl w:val="4BC2C5C6"/>
    <w:lvl w:ilvl="0" w:tplc="FFFFFFFF">
      <w:start w:val="1"/>
      <w:numFmt w:val="decimal"/>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29" w15:restartNumberingAfterBreak="0">
    <w:nsid w:val="56D577BD"/>
    <w:multiLevelType w:val="multilevel"/>
    <w:tmpl w:val="869A4AD8"/>
    <w:lvl w:ilvl="0">
      <w:start w:val="6"/>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15:restartNumberingAfterBreak="0">
    <w:nsid w:val="57371939"/>
    <w:multiLevelType w:val="singleLevel"/>
    <w:tmpl w:val="AFCCCC62"/>
    <w:lvl w:ilvl="0">
      <w:start w:val="1"/>
      <w:numFmt w:val="lowerLetter"/>
      <w:lvlText w:val="%1)"/>
      <w:lvlJc w:val="left"/>
      <w:pPr>
        <w:tabs>
          <w:tab w:val="num" w:pos="360"/>
        </w:tabs>
        <w:ind w:left="360" w:hanging="360"/>
      </w:pPr>
    </w:lvl>
  </w:abstractNum>
  <w:abstractNum w:abstractNumId="31" w15:restartNumberingAfterBreak="0">
    <w:nsid w:val="59D5798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F91DF2"/>
    <w:multiLevelType w:val="multilevel"/>
    <w:tmpl w:val="139EF956"/>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3" w15:restartNumberingAfterBreak="0">
    <w:nsid w:val="5EAC3A1E"/>
    <w:multiLevelType w:val="multilevel"/>
    <w:tmpl w:val="7F1E29DE"/>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15:restartNumberingAfterBreak="0">
    <w:nsid w:val="60113105"/>
    <w:multiLevelType w:val="multilevel"/>
    <w:tmpl w:val="454283F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6060C1"/>
    <w:multiLevelType w:val="hybridMultilevel"/>
    <w:tmpl w:val="AF2A6E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5C055E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297BB4"/>
    <w:multiLevelType w:val="multilevel"/>
    <w:tmpl w:val="0DDC2DA2"/>
    <w:lvl w:ilvl="0">
      <w:start w:val="12"/>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8" w15:restartNumberingAfterBreak="0">
    <w:nsid w:val="6D5352D9"/>
    <w:multiLevelType w:val="hybridMultilevel"/>
    <w:tmpl w:val="4EA46B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F044D07"/>
    <w:multiLevelType w:val="hybridMultilevel"/>
    <w:tmpl w:val="B5C4C788"/>
    <w:lvl w:ilvl="0" w:tplc="04160017">
      <w:start w:val="1"/>
      <w:numFmt w:val="lowerLetter"/>
      <w:lvlText w:val="%1)"/>
      <w:lvlJc w:val="left"/>
      <w:pPr>
        <w:ind w:left="2496" w:hanging="360"/>
      </w:pPr>
    </w:lvl>
    <w:lvl w:ilvl="1" w:tplc="04160019" w:tentative="1">
      <w:start w:val="1"/>
      <w:numFmt w:val="lowerLetter"/>
      <w:lvlText w:val="%2."/>
      <w:lvlJc w:val="left"/>
      <w:pPr>
        <w:ind w:left="3216" w:hanging="360"/>
      </w:pPr>
    </w:lvl>
    <w:lvl w:ilvl="2" w:tplc="0416001B" w:tentative="1">
      <w:start w:val="1"/>
      <w:numFmt w:val="lowerRoman"/>
      <w:lvlText w:val="%3."/>
      <w:lvlJc w:val="right"/>
      <w:pPr>
        <w:ind w:left="3936" w:hanging="180"/>
      </w:pPr>
    </w:lvl>
    <w:lvl w:ilvl="3" w:tplc="0416000F" w:tentative="1">
      <w:start w:val="1"/>
      <w:numFmt w:val="decimal"/>
      <w:lvlText w:val="%4."/>
      <w:lvlJc w:val="left"/>
      <w:pPr>
        <w:ind w:left="4656" w:hanging="360"/>
      </w:pPr>
    </w:lvl>
    <w:lvl w:ilvl="4" w:tplc="04160019" w:tentative="1">
      <w:start w:val="1"/>
      <w:numFmt w:val="lowerLetter"/>
      <w:lvlText w:val="%5."/>
      <w:lvlJc w:val="left"/>
      <w:pPr>
        <w:ind w:left="5376" w:hanging="360"/>
      </w:pPr>
    </w:lvl>
    <w:lvl w:ilvl="5" w:tplc="0416001B" w:tentative="1">
      <w:start w:val="1"/>
      <w:numFmt w:val="lowerRoman"/>
      <w:lvlText w:val="%6."/>
      <w:lvlJc w:val="right"/>
      <w:pPr>
        <w:ind w:left="6096" w:hanging="180"/>
      </w:pPr>
    </w:lvl>
    <w:lvl w:ilvl="6" w:tplc="0416000F" w:tentative="1">
      <w:start w:val="1"/>
      <w:numFmt w:val="decimal"/>
      <w:lvlText w:val="%7."/>
      <w:lvlJc w:val="left"/>
      <w:pPr>
        <w:ind w:left="6816" w:hanging="360"/>
      </w:pPr>
    </w:lvl>
    <w:lvl w:ilvl="7" w:tplc="04160019" w:tentative="1">
      <w:start w:val="1"/>
      <w:numFmt w:val="lowerLetter"/>
      <w:lvlText w:val="%8."/>
      <w:lvlJc w:val="left"/>
      <w:pPr>
        <w:ind w:left="7536" w:hanging="360"/>
      </w:pPr>
    </w:lvl>
    <w:lvl w:ilvl="8" w:tplc="0416001B" w:tentative="1">
      <w:start w:val="1"/>
      <w:numFmt w:val="lowerRoman"/>
      <w:lvlText w:val="%9."/>
      <w:lvlJc w:val="right"/>
      <w:pPr>
        <w:ind w:left="8256" w:hanging="180"/>
      </w:pPr>
    </w:lvl>
  </w:abstractNum>
  <w:abstractNum w:abstractNumId="40" w15:restartNumberingAfterBreak="0">
    <w:nsid w:val="7294596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3417FF"/>
    <w:multiLevelType w:val="singleLevel"/>
    <w:tmpl w:val="936889D0"/>
    <w:lvl w:ilvl="0">
      <w:start w:val="1"/>
      <w:numFmt w:val="lowerLetter"/>
      <w:lvlText w:val="%1)"/>
      <w:lvlJc w:val="left"/>
      <w:pPr>
        <w:tabs>
          <w:tab w:val="num" w:pos="360"/>
        </w:tabs>
        <w:ind w:left="360" w:hanging="360"/>
      </w:pPr>
    </w:lvl>
  </w:abstractNum>
  <w:abstractNum w:abstractNumId="42" w15:restartNumberingAfterBreak="0">
    <w:nsid w:val="75E06A2D"/>
    <w:multiLevelType w:val="hybridMultilevel"/>
    <w:tmpl w:val="25F46038"/>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96F7B8D"/>
    <w:multiLevelType w:val="hybridMultilevel"/>
    <w:tmpl w:val="701A1C3E"/>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C4E0F07"/>
    <w:multiLevelType w:val="multilevel"/>
    <w:tmpl w:val="84EE3AB6"/>
    <w:lvl w:ilvl="0">
      <w:start w:val="1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5" w15:restartNumberingAfterBreak="0">
    <w:nsid w:val="7E9B4F19"/>
    <w:multiLevelType w:val="hybridMultilevel"/>
    <w:tmpl w:val="7D407F78"/>
    <w:lvl w:ilvl="0" w:tplc="F6E69C10">
      <w:start w:val="1"/>
      <w:numFmt w:val="lowerLetter"/>
      <w:lvlText w:val="%1)"/>
      <w:lvlJc w:val="left"/>
      <w:pPr>
        <w:tabs>
          <w:tab w:val="num" w:pos="2421"/>
        </w:tabs>
        <w:ind w:left="2421" w:hanging="360"/>
      </w:pPr>
      <w:rPr>
        <w:rFonts w:hint="default"/>
      </w:rPr>
    </w:lvl>
    <w:lvl w:ilvl="1" w:tplc="04160019" w:tentative="1">
      <w:start w:val="1"/>
      <w:numFmt w:val="lowerLetter"/>
      <w:lvlText w:val="%2."/>
      <w:lvlJc w:val="left"/>
      <w:pPr>
        <w:tabs>
          <w:tab w:val="num" w:pos="3141"/>
        </w:tabs>
        <w:ind w:left="3141" w:hanging="360"/>
      </w:pPr>
    </w:lvl>
    <w:lvl w:ilvl="2" w:tplc="0416001B" w:tentative="1">
      <w:start w:val="1"/>
      <w:numFmt w:val="lowerRoman"/>
      <w:lvlText w:val="%3."/>
      <w:lvlJc w:val="right"/>
      <w:pPr>
        <w:tabs>
          <w:tab w:val="num" w:pos="3861"/>
        </w:tabs>
        <w:ind w:left="3861" w:hanging="180"/>
      </w:pPr>
    </w:lvl>
    <w:lvl w:ilvl="3" w:tplc="0416000F" w:tentative="1">
      <w:start w:val="1"/>
      <w:numFmt w:val="decimal"/>
      <w:lvlText w:val="%4."/>
      <w:lvlJc w:val="left"/>
      <w:pPr>
        <w:tabs>
          <w:tab w:val="num" w:pos="4581"/>
        </w:tabs>
        <w:ind w:left="4581" w:hanging="360"/>
      </w:pPr>
    </w:lvl>
    <w:lvl w:ilvl="4" w:tplc="04160019" w:tentative="1">
      <w:start w:val="1"/>
      <w:numFmt w:val="lowerLetter"/>
      <w:lvlText w:val="%5."/>
      <w:lvlJc w:val="left"/>
      <w:pPr>
        <w:tabs>
          <w:tab w:val="num" w:pos="5301"/>
        </w:tabs>
        <w:ind w:left="5301" w:hanging="360"/>
      </w:pPr>
    </w:lvl>
    <w:lvl w:ilvl="5" w:tplc="0416001B" w:tentative="1">
      <w:start w:val="1"/>
      <w:numFmt w:val="lowerRoman"/>
      <w:lvlText w:val="%6."/>
      <w:lvlJc w:val="right"/>
      <w:pPr>
        <w:tabs>
          <w:tab w:val="num" w:pos="6021"/>
        </w:tabs>
        <w:ind w:left="6021" w:hanging="180"/>
      </w:pPr>
    </w:lvl>
    <w:lvl w:ilvl="6" w:tplc="0416000F" w:tentative="1">
      <w:start w:val="1"/>
      <w:numFmt w:val="decimal"/>
      <w:lvlText w:val="%7."/>
      <w:lvlJc w:val="left"/>
      <w:pPr>
        <w:tabs>
          <w:tab w:val="num" w:pos="6741"/>
        </w:tabs>
        <w:ind w:left="6741" w:hanging="360"/>
      </w:pPr>
    </w:lvl>
    <w:lvl w:ilvl="7" w:tplc="04160019" w:tentative="1">
      <w:start w:val="1"/>
      <w:numFmt w:val="lowerLetter"/>
      <w:lvlText w:val="%8."/>
      <w:lvlJc w:val="left"/>
      <w:pPr>
        <w:tabs>
          <w:tab w:val="num" w:pos="7461"/>
        </w:tabs>
        <w:ind w:left="7461" w:hanging="360"/>
      </w:pPr>
    </w:lvl>
    <w:lvl w:ilvl="8" w:tplc="0416001B" w:tentative="1">
      <w:start w:val="1"/>
      <w:numFmt w:val="lowerRoman"/>
      <w:lvlText w:val="%9."/>
      <w:lvlJc w:val="right"/>
      <w:pPr>
        <w:tabs>
          <w:tab w:val="num" w:pos="8181"/>
        </w:tabs>
        <w:ind w:left="8181" w:hanging="180"/>
      </w:pPr>
    </w:lvl>
  </w:abstractNum>
  <w:abstractNum w:abstractNumId="46" w15:restartNumberingAfterBreak="0">
    <w:nsid w:val="7F8B4C5D"/>
    <w:multiLevelType w:val="hybridMultilevel"/>
    <w:tmpl w:val="AB7AE8E0"/>
    <w:lvl w:ilvl="0" w:tplc="66E84A3A">
      <w:start w:val="1"/>
      <w:numFmt w:val="upperRoman"/>
      <w:lvlText w:val="%1"/>
      <w:lvlJc w:val="left"/>
      <w:pPr>
        <w:ind w:left="274" w:hanging="144"/>
        <w:jc w:val="left"/>
      </w:pPr>
      <w:rPr>
        <w:rFonts w:hint="default"/>
        <w:w w:val="99"/>
        <w:lang w:val="pt-PT" w:eastAsia="en-US" w:bidi="ar-SA"/>
      </w:rPr>
    </w:lvl>
    <w:lvl w:ilvl="1" w:tplc="F0EE85EC">
      <w:numFmt w:val="bullet"/>
      <w:lvlText w:val="•"/>
      <w:lvlJc w:val="left"/>
      <w:pPr>
        <w:ind w:left="1286" w:hanging="144"/>
      </w:pPr>
      <w:rPr>
        <w:rFonts w:hint="default"/>
        <w:lang w:val="pt-PT" w:eastAsia="en-US" w:bidi="ar-SA"/>
      </w:rPr>
    </w:lvl>
    <w:lvl w:ilvl="2" w:tplc="587E2B78">
      <w:numFmt w:val="bullet"/>
      <w:lvlText w:val="•"/>
      <w:lvlJc w:val="left"/>
      <w:pPr>
        <w:ind w:left="2293" w:hanging="144"/>
      </w:pPr>
      <w:rPr>
        <w:rFonts w:hint="default"/>
        <w:lang w:val="pt-PT" w:eastAsia="en-US" w:bidi="ar-SA"/>
      </w:rPr>
    </w:lvl>
    <w:lvl w:ilvl="3" w:tplc="25A6C97A">
      <w:numFmt w:val="bullet"/>
      <w:lvlText w:val="•"/>
      <w:lvlJc w:val="left"/>
      <w:pPr>
        <w:ind w:left="3300" w:hanging="144"/>
      </w:pPr>
      <w:rPr>
        <w:rFonts w:hint="default"/>
        <w:lang w:val="pt-PT" w:eastAsia="en-US" w:bidi="ar-SA"/>
      </w:rPr>
    </w:lvl>
    <w:lvl w:ilvl="4" w:tplc="DBE8D678">
      <w:numFmt w:val="bullet"/>
      <w:lvlText w:val="•"/>
      <w:lvlJc w:val="left"/>
      <w:pPr>
        <w:ind w:left="4307" w:hanging="144"/>
      </w:pPr>
      <w:rPr>
        <w:rFonts w:hint="default"/>
        <w:lang w:val="pt-PT" w:eastAsia="en-US" w:bidi="ar-SA"/>
      </w:rPr>
    </w:lvl>
    <w:lvl w:ilvl="5" w:tplc="63366A92">
      <w:numFmt w:val="bullet"/>
      <w:lvlText w:val="•"/>
      <w:lvlJc w:val="left"/>
      <w:pPr>
        <w:ind w:left="5314" w:hanging="144"/>
      </w:pPr>
      <w:rPr>
        <w:rFonts w:hint="default"/>
        <w:lang w:val="pt-PT" w:eastAsia="en-US" w:bidi="ar-SA"/>
      </w:rPr>
    </w:lvl>
    <w:lvl w:ilvl="6" w:tplc="F4CCE73A">
      <w:numFmt w:val="bullet"/>
      <w:lvlText w:val="•"/>
      <w:lvlJc w:val="left"/>
      <w:pPr>
        <w:ind w:left="6321" w:hanging="144"/>
      </w:pPr>
      <w:rPr>
        <w:rFonts w:hint="default"/>
        <w:lang w:val="pt-PT" w:eastAsia="en-US" w:bidi="ar-SA"/>
      </w:rPr>
    </w:lvl>
    <w:lvl w:ilvl="7" w:tplc="4C6AE1F0">
      <w:numFmt w:val="bullet"/>
      <w:lvlText w:val="•"/>
      <w:lvlJc w:val="left"/>
      <w:pPr>
        <w:ind w:left="7328" w:hanging="144"/>
      </w:pPr>
      <w:rPr>
        <w:rFonts w:hint="default"/>
        <w:lang w:val="pt-PT" w:eastAsia="en-US" w:bidi="ar-SA"/>
      </w:rPr>
    </w:lvl>
    <w:lvl w:ilvl="8" w:tplc="6C4C0C70">
      <w:numFmt w:val="bullet"/>
      <w:lvlText w:val="•"/>
      <w:lvlJc w:val="left"/>
      <w:pPr>
        <w:ind w:left="8335" w:hanging="144"/>
      </w:pPr>
      <w:rPr>
        <w:rFonts w:hint="default"/>
        <w:lang w:val="pt-PT" w:eastAsia="en-US" w:bidi="ar-SA"/>
      </w:rPr>
    </w:lvl>
  </w:abstractNum>
  <w:num w:numId="1" w16cid:durableId="2050259138">
    <w:abstractNumId w:val="20"/>
  </w:num>
  <w:num w:numId="2" w16cid:durableId="655107971">
    <w:abstractNumId w:val="28"/>
    <w:lvlOverride w:ilvl="0">
      <w:startOverride w:val="1"/>
    </w:lvlOverride>
    <w:lvlOverride w:ilvl="1"/>
    <w:lvlOverride w:ilvl="2"/>
    <w:lvlOverride w:ilvl="3"/>
    <w:lvlOverride w:ilvl="4"/>
    <w:lvlOverride w:ilvl="5"/>
    <w:lvlOverride w:ilvl="6"/>
    <w:lvlOverride w:ilvl="7"/>
    <w:lvlOverride w:ilvl="8"/>
  </w:num>
  <w:num w:numId="3" w16cid:durableId="1930574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2828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64320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31755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394802">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9307079">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0538118">
    <w:abstractNumId w:val="7"/>
    <w:lvlOverride w:ilvl="0">
      <w:startOverride w:val="1"/>
    </w:lvlOverride>
  </w:num>
  <w:num w:numId="10" w16cid:durableId="133569560">
    <w:abstractNumId w:val="41"/>
    <w:lvlOverride w:ilvl="0">
      <w:startOverride w:val="1"/>
    </w:lvlOverride>
  </w:num>
  <w:num w:numId="11" w16cid:durableId="738409628">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69173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842473">
    <w:abstractNumId w:val="1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3326740">
    <w:abstractNumId w:val="27"/>
    <w:lvlOverride w:ilvl="0">
      <w:startOverride w:val="1"/>
    </w:lvlOverride>
  </w:num>
  <w:num w:numId="15" w16cid:durableId="414517317">
    <w:abstractNumId w:val="30"/>
    <w:lvlOverride w:ilvl="0">
      <w:startOverride w:val="1"/>
    </w:lvlOverride>
  </w:num>
  <w:num w:numId="16" w16cid:durableId="1338918525">
    <w:abstractNumId w:val="4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1062692">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4742983">
    <w:abstractNumId w:val="3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7926109">
    <w:abstractNumId w:val="2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6706328">
    <w:abstractNumId w:val="45"/>
  </w:num>
  <w:num w:numId="21" w16cid:durableId="835531910">
    <w:abstractNumId w:val="11"/>
  </w:num>
  <w:num w:numId="22" w16cid:durableId="1374845094">
    <w:abstractNumId w:val="12"/>
  </w:num>
  <w:num w:numId="23" w16cid:durableId="2004969270">
    <w:abstractNumId w:val="5"/>
  </w:num>
  <w:num w:numId="24" w16cid:durableId="1375815594">
    <w:abstractNumId w:val="17"/>
  </w:num>
  <w:num w:numId="25" w16cid:durableId="2042902319">
    <w:abstractNumId w:val="18"/>
  </w:num>
  <w:num w:numId="26" w16cid:durableId="1303853657">
    <w:abstractNumId w:val="0"/>
  </w:num>
  <w:num w:numId="27" w16cid:durableId="300186490">
    <w:abstractNumId w:val="1"/>
  </w:num>
  <w:num w:numId="28" w16cid:durableId="1468083306">
    <w:abstractNumId w:val="43"/>
  </w:num>
  <w:num w:numId="29" w16cid:durableId="2092962511">
    <w:abstractNumId w:val="46"/>
  </w:num>
  <w:num w:numId="30" w16cid:durableId="1915355745">
    <w:abstractNumId w:val="8"/>
  </w:num>
  <w:num w:numId="31" w16cid:durableId="344140943">
    <w:abstractNumId w:val="13"/>
  </w:num>
  <w:num w:numId="32" w16cid:durableId="135077416">
    <w:abstractNumId w:val="31"/>
  </w:num>
  <w:num w:numId="33" w16cid:durableId="1335648973">
    <w:abstractNumId w:val="2"/>
  </w:num>
  <w:num w:numId="34" w16cid:durableId="394011791">
    <w:abstractNumId w:val="10"/>
  </w:num>
  <w:num w:numId="35" w16cid:durableId="1813054742">
    <w:abstractNumId w:val="24"/>
  </w:num>
  <w:num w:numId="36" w16cid:durableId="1593196826">
    <w:abstractNumId w:val="42"/>
  </w:num>
  <w:num w:numId="37" w16cid:durableId="1961062424">
    <w:abstractNumId w:val="34"/>
  </w:num>
  <w:num w:numId="38" w16cid:durableId="2042393832">
    <w:abstractNumId w:val="4"/>
  </w:num>
  <w:num w:numId="39" w16cid:durableId="785270855">
    <w:abstractNumId w:val="9"/>
  </w:num>
  <w:num w:numId="40" w16cid:durableId="1836339235">
    <w:abstractNumId w:val="38"/>
  </w:num>
  <w:num w:numId="41" w16cid:durableId="981813796">
    <w:abstractNumId w:val="35"/>
  </w:num>
  <w:num w:numId="42" w16cid:durableId="2007980342">
    <w:abstractNumId w:val="16"/>
  </w:num>
  <w:num w:numId="43" w16cid:durableId="2033215578">
    <w:abstractNumId w:val="26"/>
  </w:num>
  <w:num w:numId="44" w16cid:durableId="398094635">
    <w:abstractNumId w:val="40"/>
  </w:num>
  <w:num w:numId="45" w16cid:durableId="184634395">
    <w:abstractNumId w:val="39"/>
  </w:num>
  <w:num w:numId="46" w16cid:durableId="2080980457">
    <w:abstractNumId w:val="3"/>
  </w:num>
  <w:num w:numId="47" w16cid:durableId="5027617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DE8"/>
    <w:rsid w:val="00010D5F"/>
    <w:rsid w:val="00011929"/>
    <w:rsid w:val="000239D0"/>
    <w:rsid w:val="00043F09"/>
    <w:rsid w:val="00056A91"/>
    <w:rsid w:val="00056D38"/>
    <w:rsid w:val="000622E0"/>
    <w:rsid w:val="0007434D"/>
    <w:rsid w:val="00080D4D"/>
    <w:rsid w:val="000831B3"/>
    <w:rsid w:val="0008624C"/>
    <w:rsid w:val="000919A2"/>
    <w:rsid w:val="000929ED"/>
    <w:rsid w:val="000929F2"/>
    <w:rsid w:val="000A4D6A"/>
    <w:rsid w:val="000C2D7E"/>
    <w:rsid w:val="000D5A1F"/>
    <w:rsid w:val="000E2128"/>
    <w:rsid w:val="000E68D5"/>
    <w:rsid w:val="000E736C"/>
    <w:rsid w:val="000F038E"/>
    <w:rsid w:val="000F25A2"/>
    <w:rsid w:val="000F336D"/>
    <w:rsid w:val="0010299C"/>
    <w:rsid w:val="00103898"/>
    <w:rsid w:val="001075C3"/>
    <w:rsid w:val="00115C4A"/>
    <w:rsid w:val="0012369E"/>
    <w:rsid w:val="001317F5"/>
    <w:rsid w:val="00131B4A"/>
    <w:rsid w:val="00135F99"/>
    <w:rsid w:val="001367DB"/>
    <w:rsid w:val="00142855"/>
    <w:rsid w:val="00161AFE"/>
    <w:rsid w:val="0016236B"/>
    <w:rsid w:val="00187993"/>
    <w:rsid w:val="00191A7E"/>
    <w:rsid w:val="001949E7"/>
    <w:rsid w:val="00194FBC"/>
    <w:rsid w:val="001952BF"/>
    <w:rsid w:val="001A3A04"/>
    <w:rsid w:val="001A49F6"/>
    <w:rsid w:val="001B6FF3"/>
    <w:rsid w:val="001C0AA6"/>
    <w:rsid w:val="001C0B53"/>
    <w:rsid w:val="001C1115"/>
    <w:rsid w:val="001C163A"/>
    <w:rsid w:val="001C3FD8"/>
    <w:rsid w:val="001C576F"/>
    <w:rsid w:val="001C675D"/>
    <w:rsid w:val="001C793F"/>
    <w:rsid w:val="001C79F3"/>
    <w:rsid w:val="001D0960"/>
    <w:rsid w:val="001D3FA2"/>
    <w:rsid w:val="001D52C2"/>
    <w:rsid w:val="00203543"/>
    <w:rsid w:val="002051AF"/>
    <w:rsid w:val="002062DC"/>
    <w:rsid w:val="002106C3"/>
    <w:rsid w:val="002157DF"/>
    <w:rsid w:val="002161BB"/>
    <w:rsid w:val="00221073"/>
    <w:rsid w:val="002221AB"/>
    <w:rsid w:val="0023039F"/>
    <w:rsid w:val="002346CA"/>
    <w:rsid w:val="0023709D"/>
    <w:rsid w:val="00242CB0"/>
    <w:rsid w:val="00246E2E"/>
    <w:rsid w:val="002609D6"/>
    <w:rsid w:val="00267637"/>
    <w:rsid w:val="00271F31"/>
    <w:rsid w:val="002878B1"/>
    <w:rsid w:val="00294C02"/>
    <w:rsid w:val="002B0FF8"/>
    <w:rsid w:val="002B0FFA"/>
    <w:rsid w:val="002C3875"/>
    <w:rsid w:val="002C5F3F"/>
    <w:rsid w:val="002D3F12"/>
    <w:rsid w:val="002D6ECA"/>
    <w:rsid w:val="002E21FA"/>
    <w:rsid w:val="002E2B4F"/>
    <w:rsid w:val="002F6935"/>
    <w:rsid w:val="003004CB"/>
    <w:rsid w:val="003070DD"/>
    <w:rsid w:val="00307391"/>
    <w:rsid w:val="003337D7"/>
    <w:rsid w:val="00333B51"/>
    <w:rsid w:val="00341534"/>
    <w:rsid w:val="0034214C"/>
    <w:rsid w:val="00345CCF"/>
    <w:rsid w:val="0034700F"/>
    <w:rsid w:val="00351699"/>
    <w:rsid w:val="00373B6C"/>
    <w:rsid w:val="00375F61"/>
    <w:rsid w:val="0038060E"/>
    <w:rsid w:val="0038225F"/>
    <w:rsid w:val="00384ADA"/>
    <w:rsid w:val="00392FA7"/>
    <w:rsid w:val="00397DC6"/>
    <w:rsid w:val="003A092A"/>
    <w:rsid w:val="003A3FC9"/>
    <w:rsid w:val="003A504E"/>
    <w:rsid w:val="003A5747"/>
    <w:rsid w:val="003B237D"/>
    <w:rsid w:val="003B3C02"/>
    <w:rsid w:val="003C3E27"/>
    <w:rsid w:val="003D396F"/>
    <w:rsid w:val="003E55F9"/>
    <w:rsid w:val="003E5FD9"/>
    <w:rsid w:val="0041185C"/>
    <w:rsid w:val="00411B49"/>
    <w:rsid w:val="00411FC0"/>
    <w:rsid w:val="0041682F"/>
    <w:rsid w:val="0042257B"/>
    <w:rsid w:val="00422C65"/>
    <w:rsid w:val="00437ADD"/>
    <w:rsid w:val="004606E3"/>
    <w:rsid w:val="00477E73"/>
    <w:rsid w:val="00480ACE"/>
    <w:rsid w:val="004814AA"/>
    <w:rsid w:val="00490211"/>
    <w:rsid w:val="00496574"/>
    <w:rsid w:val="004A5313"/>
    <w:rsid w:val="004A5C24"/>
    <w:rsid w:val="004B073E"/>
    <w:rsid w:val="004B2238"/>
    <w:rsid w:val="004C47D4"/>
    <w:rsid w:val="004C6EF7"/>
    <w:rsid w:val="004D1CFF"/>
    <w:rsid w:val="004D38FF"/>
    <w:rsid w:val="00506AEF"/>
    <w:rsid w:val="00507600"/>
    <w:rsid w:val="005077C5"/>
    <w:rsid w:val="00516EBA"/>
    <w:rsid w:val="00533940"/>
    <w:rsid w:val="005341DA"/>
    <w:rsid w:val="005373C8"/>
    <w:rsid w:val="0054223B"/>
    <w:rsid w:val="00544AF7"/>
    <w:rsid w:val="00555E9D"/>
    <w:rsid w:val="005600B0"/>
    <w:rsid w:val="00567F6B"/>
    <w:rsid w:val="0057395E"/>
    <w:rsid w:val="005742B0"/>
    <w:rsid w:val="005905BF"/>
    <w:rsid w:val="00591670"/>
    <w:rsid w:val="00591F69"/>
    <w:rsid w:val="00593191"/>
    <w:rsid w:val="0059419A"/>
    <w:rsid w:val="005A34BB"/>
    <w:rsid w:val="005A3F98"/>
    <w:rsid w:val="005A48EB"/>
    <w:rsid w:val="005B480F"/>
    <w:rsid w:val="005B7052"/>
    <w:rsid w:val="005C3498"/>
    <w:rsid w:val="005C401B"/>
    <w:rsid w:val="005D6C0B"/>
    <w:rsid w:val="005E4239"/>
    <w:rsid w:val="005E4C6A"/>
    <w:rsid w:val="005F093C"/>
    <w:rsid w:val="005F0E54"/>
    <w:rsid w:val="005F2F35"/>
    <w:rsid w:val="00611A5D"/>
    <w:rsid w:val="0063079B"/>
    <w:rsid w:val="0063660A"/>
    <w:rsid w:val="00641F98"/>
    <w:rsid w:val="0065367D"/>
    <w:rsid w:val="0065407F"/>
    <w:rsid w:val="00663018"/>
    <w:rsid w:val="006879F5"/>
    <w:rsid w:val="00697D5B"/>
    <w:rsid w:val="006A04B1"/>
    <w:rsid w:val="006A0EA3"/>
    <w:rsid w:val="006B2A82"/>
    <w:rsid w:val="006B5474"/>
    <w:rsid w:val="006D0893"/>
    <w:rsid w:val="006D5F30"/>
    <w:rsid w:val="006D7ADD"/>
    <w:rsid w:val="006E03B3"/>
    <w:rsid w:val="006E6AA6"/>
    <w:rsid w:val="006E6E98"/>
    <w:rsid w:val="006E6EC3"/>
    <w:rsid w:val="006F3B3A"/>
    <w:rsid w:val="006F7C6A"/>
    <w:rsid w:val="00700BCD"/>
    <w:rsid w:val="00700CCF"/>
    <w:rsid w:val="007015D2"/>
    <w:rsid w:val="007022C0"/>
    <w:rsid w:val="00704388"/>
    <w:rsid w:val="0070770E"/>
    <w:rsid w:val="00713ADB"/>
    <w:rsid w:val="007166B5"/>
    <w:rsid w:val="007259CB"/>
    <w:rsid w:val="007325A6"/>
    <w:rsid w:val="007367BE"/>
    <w:rsid w:val="00745D40"/>
    <w:rsid w:val="00750A57"/>
    <w:rsid w:val="00760A53"/>
    <w:rsid w:val="00764912"/>
    <w:rsid w:val="007743A2"/>
    <w:rsid w:val="00777CB0"/>
    <w:rsid w:val="00777DE8"/>
    <w:rsid w:val="00783403"/>
    <w:rsid w:val="00786836"/>
    <w:rsid w:val="007928E3"/>
    <w:rsid w:val="00793F24"/>
    <w:rsid w:val="007A19E0"/>
    <w:rsid w:val="007B0C89"/>
    <w:rsid w:val="007B3771"/>
    <w:rsid w:val="007B41AE"/>
    <w:rsid w:val="007C2A6C"/>
    <w:rsid w:val="007C5ED5"/>
    <w:rsid w:val="007C5F98"/>
    <w:rsid w:val="007D109B"/>
    <w:rsid w:val="007D204F"/>
    <w:rsid w:val="007D261E"/>
    <w:rsid w:val="007D7397"/>
    <w:rsid w:val="007E0338"/>
    <w:rsid w:val="007F414A"/>
    <w:rsid w:val="007F6BAB"/>
    <w:rsid w:val="007F7C6B"/>
    <w:rsid w:val="00800F55"/>
    <w:rsid w:val="008249EC"/>
    <w:rsid w:val="00824FA7"/>
    <w:rsid w:val="008259BF"/>
    <w:rsid w:val="00826143"/>
    <w:rsid w:val="00836DF1"/>
    <w:rsid w:val="0084194A"/>
    <w:rsid w:val="008434DD"/>
    <w:rsid w:val="008451D3"/>
    <w:rsid w:val="00845DA5"/>
    <w:rsid w:val="0084736F"/>
    <w:rsid w:val="0085312C"/>
    <w:rsid w:val="008612B2"/>
    <w:rsid w:val="0086328E"/>
    <w:rsid w:val="00867F9B"/>
    <w:rsid w:val="00887D15"/>
    <w:rsid w:val="00890658"/>
    <w:rsid w:val="008907DB"/>
    <w:rsid w:val="00892739"/>
    <w:rsid w:val="008933CC"/>
    <w:rsid w:val="008A5362"/>
    <w:rsid w:val="008B16A1"/>
    <w:rsid w:val="008B174C"/>
    <w:rsid w:val="008B1F86"/>
    <w:rsid w:val="008C2B8D"/>
    <w:rsid w:val="008C715A"/>
    <w:rsid w:val="008D453D"/>
    <w:rsid w:val="008D6CB5"/>
    <w:rsid w:val="008D7878"/>
    <w:rsid w:val="008F0539"/>
    <w:rsid w:val="008F2FA0"/>
    <w:rsid w:val="008F33AE"/>
    <w:rsid w:val="008F455E"/>
    <w:rsid w:val="008F5FC5"/>
    <w:rsid w:val="008F669A"/>
    <w:rsid w:val="008F6C0F"/>
    <w:rsid w:val="009174DA"/>
    <w:rsid w:val="00923983"/>
    <w:rsid w:val="00927984"/>
    <w:rsid w:val="00930566"/>
    <w:rsid w:val="00931690"/>
    <w:rsid w:val="009379AC"/>
    <w:rsid w:val="009547D4"/>
    <w:rsid w:val="009731C3"/>
    <w:rsid w:val="00976791"/>
    <w:rsid w:val="009808C3"/>
    <w:rsid w:val="00981950"/>
    <w:rsid w:val="0098621B"/>
    <w:rsid w:val="00986707"/>
    <w:rsid w:val="00992B97"/>
    <w:rsid w:val="00992BA6"/>
    <w:rsid w:val="009A4812"/>
    <w:rsid w:val="009A697D"/>
    <w:rsid w:val="009B0F0A"/>
    <w:rsid w:val="009B4C00"/>
    <w:rsid w:val="009B6652"/>
    <w:rsid w:val="009C7B32"/>
    <w:rsid w:val="009D4DBB"/>
    <w:rsid w:val="009F3336"/>
    <w:rsid w:val="00A0237B"/>
    <w:rsid w:val="00A04EB3"/>
    <w:rsid w:val="00A1377E"/>
    <w:rsid w:val="00A2785D"/>
    <w:rsid w:val="00A313A2"/>
    <w:rsid w:val="00A33865"/>
    <w:rsid w:val="00A34739"/>
    <w:rsid w:val="00A34C26"/>
    <w:rsid w:val="00A40C08"/>
    <w:rsid w:val="00A512DB"/>
    <w:rsid w:val="00A51EA4"/>
    <w:rsid w:val="00A53550"/>
    <w:rsid w:val="00A61DBB"/>
    <w:rsid w:val="00A62C01"/>
    <w:rsid w:val="00A678A0"/>
    <w:rsid w:val="00A750E7"/>
    <w:rsid w:val="00A75F25"/>
    <w:rsid w:val="00A7782E"/>
    <w:rsid w:val="00A835D0"/>
    <w:rsid w:val="00A87322"/>
    <w:rsid w:val="00A91901"/>
    <w:rsid w:val="00A94907"/>
    <w:rsid w:val="00A951DD"/>
    <w:rsid w:val="00A97733"/>
    <w:rsid w:val="00AA4A55"/>
    <w:rsid w:val="00AA7AAD"/>
    <w:rsid w:val="00AB2FCA"/>
    <w:rsid w:val="00AB36BE"/>
    <w:rsid w:val="00AB75C7"/>
    <w:rsid w:val="00AC159B"/>
    <w:rsid w:val="00AC6C83"/>
    <w:rsid w:val="00AE3F16"/>
    <w:rsid w:val="00AE4035"/>
    <w:rsid w:val="00AE6C6C"/>
    <w:rsid w:val="00B04DBF"/>
    <w:rsid w:val="00B1027A"/>
    <w:rsid w:val="00B1214C"/>
    <w:rsid w:val="00B146B5"/>
    <w:rsid w:val="00B15403"/>
    <w:rsid w:val="00B16A61"/>
    <w:rsid w:val="00B20E76"/>
    <w:rsid w:val="00B35DB7"/>
    <w:rsid w:val="00B36A1A"/>
    <w:rsid w:val="00B37BE7"/>
    <w:rsid w:val="00B426DA"/>
    <w:rsid w:val="00B53728"/>
    <w:rsid w:val="00B65704"/>
    <w:rsid w:val="00B73CB5"/>
    <w:rsid w:val="00B81C57"/>
    <w:rsid w:val="00B84929"/>
    <w:rsid w:val="00B9053A"/>
    <w:rsid w:val="00B95D1C"/>
    <w:rsid w:val="00BA3B43"/>
    <w:rsid w:val="00BB3C7A"/>
    <w:rsid w:val="00BB4DCC"/>
    <w:rsid w:val="00BB743E"/>
    <w:rsid w:val="00BD3E4B"/>
    <w:rsid w:val="00BE1D4A"/>
    <w:rsid w:val="00BE4A4A"/>
    <w:rsid w:val="00BE5344"/>
    <w:rsid w:val="00BF2A4C"/>
    <w:rsid w:val="00BF4B13"/>
    <w:rsid w:val="00BF7BD5"/>
    <w:rsid w:val="00C04EF4"/>
    <w:rsid w:val="00C06982"/>
    <w:rsid w:val="00C15C2C"/>
    <w:rsid w:val="00C2045F"/>
    <w:rsid w:val="00C22B56"/>
    <w:rsid w:val="00C32BD9"/>
    <w:rsid w:val="00C42746"/>
    <w:rsid w:val="00C44E6B"/>
    <w:rsid w:val="00C65CEA"/>
    <w:rsid w:val="00C66F27"/>
    <w:rsid w:val="00C712F2"/>
    <w:rsid w:val="00C771ED"/>
    <w:rsid w:val="00C93F92"/>
    <w:rsid w:val="00C9536C"/>
    <w:rsid w:val="00CA2F6F"/>
    <w:rsid w:val="00CA5D6E"/>
    <w:rsid w:val="00CB697B"/>
    <w:rsid w:val="00CC1930"/>
    <w:rsid w:val="00CC357B"/>
    <w:rsid w:val="00CD6018"/>
    <w:rsid w:val="00CE7369"/>
    <w:rsid w:val="00CF0333"/>
    <w:rsid w:val="00CF7C2F"/>
    <w:rsid w:val="00D03596"/>
    <w:rsid w:val="00D102E3"/>
    <w:rsid w:val="00D13CC6"/>
    <w:rsid w:val="00D13FD6"/>
    <w:rsid w:val="00D14AB6"/>
    <w:rsid w:val="00D21583"/>
    <w:rsid w:val="00D23581"/>
    <w:rsid w:val="00D257FD"/>
    <w:rsid w:val="00D33E07"/>
    <w:rsid w:val="00D40AB7"/>
    <w:rsid w:val="00D41A1D"/>
    <w:rsid w:val="00D4277A"/>
    <w:rsid w:val="00D50044"/>
    <w:rsid w:val="00D5384E"/>
    <w:rsid w:val="00D54698"/>
    <w:rsid w:val="00D61333"/>
    <w:rsid w:val="00D64DB7"/>
    <w:rsid w:val="00D65230"/>
    <w:rsid w:val="00D65556"/>
    <w:rsid w:val="00D72D2D"/>
    <w:rsid w:val="00D73234"/>
    <w:rsid w:val="00D83C82"/>
    <w:rsid w:val="00D94D17"/>
    <w:rsid w:val="00D975B9"/>
    <w:rsid w:val="00DA22A5"/>
    <w:rsid w:val="00DA5751"/>
    <w:rsid w:val="00DA7770"/>
    <w:rsid w:val="00DC376C"/>
    <w:rsid w:val="00DC6E8D"/>
    <w:rsid w:val="00DD3D4C"/>
    <w:rsid w:val="00DD487B"/>
    <w:rsid w:val="00DD520E"/>
    <w:rsid w:val="00DD62DE"/>
    <w:rsid w:val="00DE0B6E"/>
    <w:rsid w:val="00DF48AF"/>
    <w:rsid w:val="00E00D0B"/>
    <w:rsid w:val="00E150B3"/>
    <w:rsid w:val="00E236EC"/>
    <w:rsid w:val="00E26430"/>
    <w:rsid w:val="00E317D2"/>
    <w:rsid w:val="00E52161"/>
    <w:rsid w:val="00E633E0"/>
    <w:rsid w:val="00E7099B"/>
    <w:rsid w:val="00E81864"/>
    <w:rsid w:val="00E95DE9"/>
    <w:rsid w:val="00E9777C"/>
    <w:rsid w:val="00E97C3D"/>
    <w:rsid w:val="00EA046C"/>
    <w:rsid w:val="00EB559D"/>
    <w:rsid w:val="00EB5B0D"/>
    <w:rsid w:val="00ED258C"/>
    <w:rsid w:val="00EE632C"/>
    <w:rsid w:val="00EF53D8"/>
    <w:rsid w:val="00EF5E78"/>
    <w:rsid w:val="00EF7AA6"/>
    <w:rsid w:val="00F060F5"/>
    <w:rsid w:val="00F06530"/>
    <w:rsid w:val="00F0664A"/>
    <w:rsid w:val="00F1088E"/>
    <w:rsid w:val="00F11560"/>
    <w:rsid w:val="00F139C8"/>
    <w:rsid w:val="00F15551"/>
    <w:rsid w:val="00F212CB"/>
    <w:rsid w:val="00F24165"/>
    <w:rsid w:val="00F273A0"/>
    <w:rsid w:val="00F344B4"/>
    <w:rsid w:val="00F363A5"/>
    <w:rsid w:val="00F4767D"/>
    <w:rsid w:val="00F521EE"/>
    <w:rsid w:val="00F562AB"/>
    <w:rsid w:val="00F60B14"/>
    <w:rsid w:val="00F640E6"/>
    <w:rsid w:val="00F67792"/>
    <w:rsid w:val="00F765F0"/>
    <w:rsid w:val="00F77BEA"/>
    <w:rsid w:val="00F828CC"/>
    <w:rsid w:val="00F91D02"/>
    <w:rsid w:val="00FA0610"/>
    <w:rsid w:val="00FA3D37"/>
    <w:rsid w:val="00FB03E8"/>
    <w:rsid w:val="00FB6036"/>
    <w:rsid w:val="00FC7212"/>
    <w:rsid w:val="00FC72E9"/>
    <w:rsid w:val="00FD4120"/>
    <w:rsid w:val="00FD5453"/>
    <w:rsid w:val="00FD64AF"/>
    <w:rsid w:val="00FE6708"/>
    <w:rsid w:val="00FE6C21"/>
    <w:rsid w:val="00FF13ED"/>
    <w:rsid w:val="00FF5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F05518F"/>
  <w15:docId w15:val="{A6B0C544-7354-4398-868A-A6BBB17D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E8"/>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77DE8"/>
    <w:pPr>
      <w:keepNext/>
      <w:jc w:val="center"/>
      <w:outlineLvl w:val="0"/>
    </w:pPr>
    <w:rPr>
      <w:rFonts w:ascii="Arial" w:hAnsi="Arial"/>
      <w:b/>
      <w:sz w:val="36"/>
    </w:rPr>
  </w:style>
  <w:style w:type="paragraph" w:styleId="Ttulo2">
    <w:name w:val="heading 2"/>
    <w:basedOn w:val="Normal"/>
    <w:next w:val="Normal"/>
    <w:link w:val="Ttulo2Char"/>
    <w:qFormat/>
    <w:rsid w:val="00777DE8"/>
    <w:pPr>
      <w:keepNext/>
      <w:outlineLvl w:val="1"/>
    </w:pPr>
    <w:rPr>
      <w:rFonts w:ascii="Arial" w:hAnsi="Arial"/>
      <w:b/>
      <w:sz w:val="22"/>
    </w:rPr>
  </w:style>
  <w:style w:type="paragraph" w:styleId="Ttulo3">
    <w:name w:val="heading 3"/>
    <w:basedOn w:val="Normal"/>
    <w:next w:val="Normal"/>
    <w:link w:val="Ttulo3Char"/>
    <w:uiPriority w:val="9"/>
    <w:semiHidden/>
    <w:unhideWhenUsed/>
    <w:qFormat/>
    <w:rsid w:val="00103898"/>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4C47D4"/>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7DE8"/>
    <w:rPr>
      <w:rFonts w:ascii="Arial" w:eastAsia="Times New Roman" w:hAnsi="Arial" w:cs="Times New Roman"/>
      <w:b/>
      <w:sz w:val="36"/>
      <w:szCs w:val="20"/>
      <w:lang w:eastAsia="pt-BR"/>
    </w:rPr>
  </w:style>
  <w:style w:type="character" w:customStyle="1" w:styleId="Ttulo2Char">
    <w:name w:val="Título 2 Char"/>
    <w:basedOn w:val="Fontepargpadro"/>
    <w:link w:val="Ttulo2"/>
    <w:rsid w:val="00777DE8"/>
    <w:rPr>
      <w:rFonts w:ascii="Arial" w:eastAsia="Times New Roman" w:hAnsi="Arial" w:cs="Times New Roman"/>
      <w:b/>
      <w:szCs w:val="20"/>
      <w:lang w:eastAsia="pt-BR"/>
    </w:rPr>
  </w:style>
  <w:style w:type="paragraph" w:styleId="Cabealho">
    <w:name w:val="header"/>
    <w:aliases w:val="encabezado"/>
    <w:basedOn w:val="Normal"/>
    <w:link w:val="CabealhoChar"/>
    <w:uiPriority w:val="99"/>
    <w:rsid w:val="00777DE8"/>
    <w:pPr>
      <w:tabs>
        <w:tab w:val="center" w:pos="4419"/>
        <w:tab w:val="right" w:pos="8838"/>
      </w:tabs>
    </w:pPr>
  </w:style>
  <w:style w:type="character" w:customStyle="1" w:styleId="CabealhoChar">
    <w:name w:val="Cabeçalho Char"/>
    <w:aliases w:val="encabezado Char"/>
    <w:basedOn w:val="Fontepargpadro"/>
    <w:link w:val="Cabealho"/>
    <w:uiPriority w:val="99"/>
    <w:rsid w:val="00777DE8"/>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777DE8"/>
    <w:pPr>
      <w:tabs>
        <w:tab w:val="center" w:pos="4419"/>
        <w:tab w:val="right" w:pos="8838"/>
      </w:tabs>
    </w:pPr>
  </w:style>
  <w:style w:type="character" w:customStyle="1" w:styleId="RodapChar">
    <w:name w:val="Rodapé Char"/>
    <w:basedOn w:val="Fontepargpadro"/>
    <w:link w:val="Rodap"/>
    <w:uiPriority w:val="99"/>
    <w:rsid w:val="00777DE8"/>
    <w:rPr>
      <w:rFonts w:ascii="Times New Roman" w:eastAsia="Times New Roman" w:hAnsi="Times New Roman" w:cs="Times New Roman"/>
      <w:sz w:val="20"/>
      <w:szCs w:val="20"/>
      <w:lang w:eastAsia="pt-BR"/>
    </w:rPr>
  </w:style>
  <w:style w:type="paragraph" w:styleId="NormalWeb">
    <w:name w:val="Normal (Web)"/>
    <w:basedOn w:val="Normal"/>
    <w:uiPriority w:val="99"/>
    <w:rsid w:val="00777DE8"/>
    <w:pPr>
      <w:spacing w:before="100" w:beforeAutospacing="1" w:after="100" w:afterAutospacing="1"/>
    </w:pPr>
    <w:rPr>
      <w:sz w:val="24"/>
      <w:szCs w:val="24"/>
    </w:rPr>
  </w:style>
  <w:style w:type="character" w:styleId="Forte">
    <w:name w:val="Strong"/>
    <w:basedOn w:val="Fontepargpadro"/>
    <w:uiPriority w:val="22"/>
    <w:qFormat/>
    <w:rsid w:val="00777DE8"/>
    <w:rPr>
      <w:b/>
      <w:bCs/>
    </w:rPr>
  </w:style>
  <w:style w:type="character" w:styleId="Hyperlink">
    <w:name w:val="Hyperlink"/>
    <w:basedOn w:val="Fontepargpadro"/>
    <w:uiPriority w:val="99"/>
    <w:unhideWhenUsed/>
    <w:rsid w:val="00203543"/>
    <w:rPr>
      <w:color w:val="0000FF"/>
      <w:u w:val="single"/>
    </w:rPr>
  </w:style>
  <w:style w:type="table" w:styleId="Tabelacomgrade">
    <w:name w:val="Table Grid"/>
    <w:basedOn w:val="Tabelanormal"/>
    <w:uiPriority w:val="59"/>
    <w:rsid w:val="0050760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odetexto">
    <w:name w:val="Body Text"/>
    <w:basedOn w:val="Normal"/>
    <w:link w:val="CorpodetextoChar"/>
    <w:uiPriority w:val="1"/>
    <w:unhideWhenUsed/>
    <w:qFormat/>
    <w:rsid w:val="0085312C"/>
    <w:pPr>
      <w:spacing w:after="120"/>
    </w:pPr>
  </w:style>
  <w:style w:type="character" w:customStyle="1" w:styleId="CorpodetextoChar">
    <w:name w:val="Corpo de texto Char"/>
    <w:basedOn w:val="Fontepargpadro"/>
    <w:link w:val="Corpodetexto"/>
    <w:uiPriority w:val="1"/>
    <w:rsid w:val="0085312C"/>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semiHidden/>
    <w:unhideWhenUsed/>
    <w:rsid w:val="0085312C"/>
    <w:pPr>
      <w:ind w:left="2835"/>
      <w:jc w:val="both"/>
    </w:pPr>
    <w:rPr>
      <w:sz w:val="28"/>
    </w:rPr>
  </w:style>
  <w:style w:type="character" w:customStyle="1" w:styleId="RecuodecorpodetextoChar">
    <w:name w:val="Recuo de corpo de texto Char"/>
    <w:basedOn w:val="Fontepargpadro"/>
    <w:link w:val="Recuodecorpodetexto"/>
    <w:semiHidden/>
    <w:rsid w:val="0085312C"/>
    <w:rPr>
      <w:rFonts w:ascii="Times New Roman" w:eastAsia="Times New Roman" w:hAnsi="Times New Roman" w:cs="Times New Roman"/>
      <w:sz w:val="28"/>
      <w:szCs w:val="20"/>
      <w:lang w:eastAsia="pt-BR"/>
    </w:rPr>
  </w:style>
  <w:style w:type="paragraph" w:styleId="Corpodetexto2">
    <w:name w:val="Body Text 2"/>
    <w:basedOn w:val="Normal"/>
    <w:link w:val="Corpodetexto2Char"/>
    <w:uiPriority w:val="99"/>
    <w:rsid w:val="00EE632C"/>
    <w:pPr>
      <w:spacing w:after="120" w:line="480" w:lineRule="auto"/>
    </w:pPr>
  </w:style>
  <w:style w:type="character" w:customStyle="1" w:styleId="Corpodetexto2Char">
    <w:name w:val="Corpo de texto 2 Char"/>
    <w:basedOn w:val="Fontepargpadro"/>
    <w:link w:val="Corpodetexto2"/>
    <w:uiPriority w:val="99"/>
    <w:rsid w:val="00EE632C"/>
    <w:rPr>
      <w:rFonts w:ascii="Times New Roman" w:eastAsia="Times New Roman" w:hAnsi="Times New Roman" w:cs="Times New Roman"/>
      <w:sz w:val="20"/>
      <w:szCs w:val="20"/>
      <w:lang w:eastAsia="pt-BR"/>
    </w:rPr>
  </w:style>
  <w:style w:type="character" w:customStyle="1" w:styleId="Ttulo5Char">
    <w:name w:val="Título 5 Char"/>
    <w:basedOn w:val="Fontepargpadro"/>
    <w:link w:val="Ttulo5"/>
    <w:uiPriority w:val="9"/>
    <w:semiHidden/>
    <w:rsid w:val="004C47D4"/>
    <w:rPr>
      <w:rFonts w:asciiTheme="majorHAnsi" w:eastAsiaTheme="majorEastAsia" w:hAnsiTheme="majorHAnsi" w:cstheme="majorBidi"/>
      <w:color w:val="243F60" w:themeColor="accent1" w:themeShade="7F"/>
      <w:sz w:val="20"/>
      <w:szCs w:val="20"/>
      <w:lang w:eastAsia="pt-BR"/>
    </w:rPr>
  </w:style>
  <w:style w:type="character" w:customStyle="1" w:styleId="Ttulo3Char">
    <w:name w:val="Título 3 Char"/>
    <w:basedOn w:val="Fontepargpadro"/>
    <w:link w:val="Ttulo3"/>
    <w:uiPriority w:val="9"/>
    <w:semiHidden/>
    <w:rsid w:val="00103898"/>
    <w:rPr>
      <w:rFonts w:asciiTheme="majorHAnsi" w:eastAsiaTheme="majorEastAsia" w:hAnsiTheme="majorHAnsi" w:cstheme="majorBidi"/>
      <w:b/>
      <w:bCs/>
      <w:color w:val="4F81BD" w:themeColor="accent1"/>
      <w:sz w:val="20"/>
      <w:szCs w:val="20"/>
      <w:lang w:eastAsia="pt-BR"/>
    </w:rPr>
  </w:style>
  <w:style w:type="paragraph" w:styleId="PargrafodaLista">
    <w:name w:val="List Paragraph"/>
    <w:basedOn w:val="Normal"/>
    <w:uiPriority w:val="1"/>
    <w:qFormat/>
    <w:rsid w:val="00930566"/>
    <w:pPr>
      <w:ind w:left="720"/>
      <w:contextualSpacing/>
    </w:pPr>
  </w:style>
  <w:style w:type="paragraph" w:styleId="Recuodecorpodetexto2">
    <w:name w:val="Body Text Indent 2"/>
    <w:basedOn w:val="Normal"/>
    <w:link w:val="Recuodecorpodetexto2Char"/>
    <w:uiPriority w:val="99"/>
    <w:semiHidden/>
    <w:unhideWhenUsed/>
    <w:rsid w:val="005F0E5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0E5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B697B"/>
    <w:rPr>
      <w:rFonts w:ascii="Tahoma" w:hAnsi="Tahoma" w:cs="Tahoma"/>
      <w:sz w:val="16"/>
      <w:szCs w:val="16"/>
    </w:rPr>
  </w:style>
  <w:style w:type="character" w:customStyle="1" w:styleId="TextodebaloChar">
    <w:name w:val="Texto de balão Char"/>
    <w:basedOn w:val="Fontepargpadro"/>
    <w:link w:val="Textodebalo"/>
    <w:uiPriority w:val="99"/>
    <w:semiHidden/>
    <w:rsid w:val="00CB697B"/>
    <w:rPr>
      <w:rFonts w:ascii="Tahoma" w:eastAsia="Times New Roman" w:hAnsi="Tahoma" w:cs="Tahoma"/>
      <w:sz w:val="16"/>
      <w:szCs w:val="16"/>
      <w:lang w:eastAsia="pt-BR"/>
    </w:rPr>
  </w:style>
  <w:style w:type="paragraph" w:styleId="SemEspaamento">
    <w:name w:val="No Spacing"/>
    <w:uiPriority w:val="1"/>
    <w:qFormat/>
    <w:rsid w:val="00BF7BD5"/>
    <w:pPr>
      <w:spacing w:after="0" w:line="240" w:lineRule="auto"/>
    </w:pPr>
    <w:rPr>
      <w:rFonts w:ascii="Times New Roman" w:eastAsia="Times New Roman" w:hAnsi="Times New Roman" w:cs="Times New Roman"/>
      <w:sz w:val="20"/>
      <w:szCs w:val="20"/>
      <w:lang w:eastAsia="pt-BR"/>
    </w:rPr>
  </w:style>
  <w:style w:type="paragraph" w:styleId="Legenda">
    <w:name w:val="caption"/>
    <w:basedOn w:val="Normal"/>
    <w:next w:val="Normal"/>
    <w:semiHidden/>
    <w:unhideWhenUsed/>
    <w:qFormat/>
    <w:rsid w:val="003B237D"/>
    <w:pPr>
      <w:jc w:val="center"/>
    </w:pPr>
    <w:rPr>
      <w:rFonts w:ascii="Bookman Old Style" w:hAnsi="Bookman Old Style"/>
      <w:b/>
      <w:sz w:val="32"/>
    </w:rPr>
  </w:style>
  <w:style w:type="paragraph" w:styleId="TextosemFormatao">
    <w:name w:val="Plain Text"/>
    <w:basedOn w:val="Normal"/>
    <w:link w:val="TextosemFormataoChar"/>
    <w:rsid w:val="00D4277A"/>
    <w:rPr>
      <w:rFonts w:ascii="Courier New" w:hAnsi="Courier New"/>
    </w:rPr>
  </w:style>
  <w:style w:type="character" w:customStyle="1" w:styleId="TextosemFormataoChar">
    <w:name w:val="Texto sem Formatação Char"/>
    <w:basedOn w:val="Fontepargpadro"/>
    <w:link w:val="TextosemFormatao"/>
    <w:rsid w:val="00D4277A"/>
    <w:rPr>
      <w:rFonts w:ascii="Courier New" w:eastAsia="Times New Roman" w:hAnsi="Courier New" w:cs="Times New Roman"/>
      <w:sz w:val="20"/>
      <w:szCs w:val="20"/>
      <w:lang w:eastAsia="pt-BR"/>
    </w:rPr>
  </w:style>
  <w:style w:type="table" w:customStyle="1" w:styleId="TableNormal">
    <w:name w:val="Table Normal"/>
    <w:uiPriority w:val="2"/>
    <w:semiHidden/>
    <w:unhideWhenUsed/>
    <w:qFormat/>
    <w:rsid w:val="00115C4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tulo">
    <w:name w:val="Title"/>
    <w:basedOn w:val="Normal"/>
    <w:link w:val="TtuloChar"/>
    <w:qFormat/>
    <w:rsid w:val="00115C4A"/>
    <w:pPr>
      <w:widowControl w:val="0"/>
      <w:autoSpaceDE w:val="0"/>
      <w:autoSpaceDN w:val="0"/>
      <w:spacing w:before="1"/>
      <w:ind w:left="476" w:right="361"/>
      <w:jc w:val="center"/>
    </w:pPr>
    <w:rPr>
      <w:b/>
      <w:bCs/>
      <w:sz w:val="28"/>
      <w:szCs w:val="28"/>
      <w:lang w:val="pt-PT" w:eastAsia="en-US"/>
    </w:rPr>
  </w:style>
  <w:style w:type="character" w:customStyle="1" w:styleId="TtuloChar">
    <w:name w:val="Título Char"/>
    <w:basedOn w:val="Fontepargpadro"/>
    <w:link w:val="Ttulo"/>
    <w:uiPriority w:val="10"/>
    <w:rsid w:val="00115C4A"/>
    <w:rPr>
      <w:rFonts w:ascii="Times New Roman" w:eastAsia="Times New Roman" w:hAnsi="Times New Roman" w:cs="Times New Roman"/>
      <w:b/>
      <w:bCs/>
      <w:sz w:val="28"/>
      <w:szCs w:val="28"/>
      <w:lang w:val="pt-PT"/>
    </w:rPr>
  </w:style>
  <w:style w:type="paragraph" w:customStyle="1" w:styleId="TableParagraph">
    <w:name w:val="Table Paragraph"/>
    <w:basedOn w:val="Normal"/>
    <w:uiPriority w:val="1"/>
    <w:qFormat/>
    <w:rsid w:val="00115C4A"/>
    <w:pPr>
      <w:widowControl w:val="0"/>
      <w:autoSpaceDE w:val="0"/>
      <w:autoSpaceDN w:val="0"/>
    </w:pPr>
    <w:rPr>
      <w:sz w:val="22"/>
      <w:szCs w:val="22"/>
      <w:lang w:val="pt-PT" w:eastAsia="en-US"/>
    </w:rPr>
  </w:style>
  <w:style w:type="character" w:styleId="MenoPendente">
    <w:name w:val="Unresolved Mention"/>
    <w:basedOn w:val="Fontepargpadro"/>
    <w:uiPriority w:val="99"/>
    <w:semiHidden/>
    <w:unhideWhenUsed/>
    <w:rsid w:val="00115C4A"/>
    <w:rPr>
      <w:color w:val="605E5C"/>
      <w:shd w:val="clear" w:color="auto" w:fill="E1DFDD"/>
    </w:rPr>
  </w:style>
  <w:style w:type="paragraph" w:customStyle="1" w:styleId="Ttulo11">
    <w:name w:val="Título 11"/>
    <w:basedOn w:val="Normal"/>
    <w:uiPriority w:val="1"/>
    <w:qFormat/>
    <w:rsid w:val="00496574"/>
    <w:pPr>
      <w:widowControl w:val="0"/>
      <w:autoSpaceDE w:val="0"/>
      <w:autoSpaceDN w:val="0"/>
      <w:ind w:left="112"/>
      <w:outlineLvl w:val="1"/>
    </w:pPr>
    <w:rPr>
      <w:rFonts w:ascii="Calibri" w:eastAsia="Calibri" w:hAnsi="Calibri" w:cs="Calibri"/>
      <w:b/>
      <w:bCs/>
      <w:sz w:val="22"/>
      <w:szCs w:val="22"/>
      <w:lang w:val="pt-PT" w:eastAsia="en-US"/>
    </w:rPr>
  </w:style>
  <w:style w:type="paragraph" w:customStyle="1" w:styleId="Ttulo21">
    <w:name w:val="Título 21"/>
    <w:basedOn w:val="Normal"/>
    <w:uiPriority w:val="1"/>
    <w:qFormat/>
    <w:rsid w:val="00496574"/>
    <w:pPr>
      <w:widowControl w:val="0"/>
      <w:autoSpaceDE w:val="0"/>
      <w:autoSpaceDN w:val="0"/>
      <w:ind w:left="1552"/>
      <w:outlineLvl w:val="2"/>
    </w:pPr>
    <w:rPr>
      <w:rFonts w:ascii="Calibri" w:eastAsia="Calibri" w:hAnsi="Calibri" w:cs="Calibri"/>
      <w:b/>
      <w:bCs/>
      <w:i/>
      <w:iCs/>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23427">
      <w:bodyDiv w:val="1"/>
      <w:marLeft w:val="0"/>
      <w:marRight w:val="0"/>
      <w:marTop w:val="0"/>
      <w:marBottom w:val="0"/>
      <w:divBdr>
        <w:top w:val="none" w:sz="0" w:space="0" w:color="auto"/>
        <w:left w:val="none" w:sz="0" w:space="0" w:color="auto"/>
        <w:bottom w:val="none" w:sz="0" w:space="0" w:color="auto"/>
        <w:right w:val="none" w:sz="0" w:space="0" w:color="auto"/>
      </w:divBdr>
    </w:div>
    <w:div w:id="154420578">
      <w:bodyDiv w:val="1"/>
      <w:marLeft w:val="0"/>
      <w:marRight w:val="0"/>
      <w:marTop w:val="0"/>
      <w:marBottom w:val="0"/>
      <w:divBdr>
        <w:top w:val="none" w:sz="0" w:space="0" w:color="auto"/>
        <w:left w:val="none" w:sz="0" w:space="0" w:color="auto"/>
        <w:bottom w:val="none" w:sz="0" w:space="0" w:color="auto"/>
        <w:right w:val="none" w:sz="0" w:space="0" w:color="auto"/>
      </w:divBdr>
    </w:div>
    <w:div w:id="274219662">
      <w:bodyDiv w:val="1"/>
      <w:marLeft w:val="0"/>
      <w:marRight w:val="0"/>
      <w:marTop w:val="0"/>
      <w:marBottom w:val="0"/>
      <w:divBdr>
        <w:top w:val="none" w:sz="0" w:space="0" w:color="auto"/>
        <w:left w:val="none" w:sz="0" w:space="0" w:color="auto"/>
        <w:bottom w:val="none" w:sz="0" w:space="0" w:color="auto"/>
        <w:right w:val="none" w:sz="0" w:space="0" w:color="auto"/>
      </w:divBdr>
      <w:divsChild>
        <w:div w:id="1315521881">
          <w:marLeft w:val="0"/>
          <w:marRight w:val="0"/>
          <w:marTop w:val="0"/>
          <w:marBottom w:val="0"/>
          <w:divBdr>
            <w:top w:val="none" w:sz="0" w:space="0" w:color="auto"/>
            <w:left w:val="none" w:sz="0" w:space="0" w:color="auto"/>
            <w:bottom w:val="none" w:sz="0" w:space="0" w:color="auto"/>
            <w:right w:val="none" w:sz="0" w:space="0" w:color="auto"/>
          </w:divBdr>
          <w:divsChild>
            <w:div w:id="704335299">
              <w:marLeft w:val="0"/>
              <w:marRight w:val="0"/>
              <w:marTop w:val="0"/>
              <w:marBottom w:val="0"/>
              <w:divBdr>
                <w:top w:val="none" w:sz="0" w:space="0" w:color="auto"/>
                <w:left w:val="none" w:sz="0" w:space="0" w:color="auto"/>
                <w:bottom w:val="none" w:sz="0" w:space="0" w:color="auto"/>
                <w:right w:val="none" w:sz="0" w:space="0" w:color="auto"/>
              </w:divBdr>
              <w:divsChild>
                <w:div w:id="1938512446">
                  <w:marLeft w:val="0"/>
                  <w:marRight w:val="0"/>
                  <w:marTop w:val="0"/>
                  <w:marBottom w:val="0"/>
                  <w:divBdr>
                    <w:top w:val="none" w:sz="0" w:space="0" w:color="auto"/>
                    <w:left w:val="none" w:sz="0" w:space="0" w:color="auto"/>
                    <w:bottom w:val="none" w:sz="0" w:space="0" w:color="auto"/>
                    <w:right w:val="none" w:sz="0" w:space="0" w:color="auto"/>
                  </w:divBdr>
                  <w:divsChild>
                    <w:div w:id="1193420542">
                      <w:marLeft w:val="0"/>
                      <w:marRight w:val="0"/>
                      <w:marTop w:val="0"/>
                      <w:marBottom w:val="0"/>
                      <w:divBdr>
                        <w:top w:val="none" w:sz="0" w:space="0" w:color="auto"/>
                        <w:left w:val="none" w:sz="0" w:space="0" w:color="auto"/>
                        <w:bottom w:val="none" w:sz="0" w:space="0" w:color="auto"/>
                        <w:right w:val="none" w:sz="0" w:space="0" w:color="auto"/>
                      </w:divBdr>
                      <w:divsChild>
                        <w:div w:id="394744316">
                          <w:marLeft w:val="0"/>
                          <w:marRight w:val="0"/>
                          <w:marTop w:val="0"/>
                          <w:marBottom w:val="0"/>
                          <w:divBdr>
                            <w:top w:val="none" w:sz="0" w:space="0" w:color="auto"/>
                            <w:left w:val="none" w:sz="0" w:space="0" w:color="auto"/>
                            <w:bottom w:val="none" w:sz="0" w:space="0" w:color="auto"/>
                            <w:right w:val="none" w:sz="0" w:space="0" w:color="auto"/>
                          </w:divBdr>
                          <w:divsChild>
                            <w:div w:id="1887571089">
                              <w:marLeft w:val="0"/>
                              <w:marRight w:val="0"/>
                              <w:marTop w:val="0"/>
                              <w:marBottom w:val="0"/>
                              <w:divBdr>
                                <w:top w:val="none" w:sz="0" w:space="0" w:color="auto"/>
                                <w:left w:val="none" w:sz="0" w:space="0" w:color="auto"/>
                                <w:bottom w:val="none" w:sz="0" w:space="0" w:color="auto"/>
                                <w:right w:val="none" w:sz="0" w:space="0" w:color="auto"/>
                              </w:divBdr>
                              <w:divsChild>
                                <w:div w:id="977688789">
                                  <w:marLeft w:val="0"/>
                                  <w:marRight w:val="0"/>
                                  <w:marTop w:val="0"/>
                                  <w:marBottom w:val="0"/>
                                  <w:divBdr>
                                    <w:top w:val="none" w:sz="0" w:space="0" w:color="auto"/>
                                    <w:left w:val="none" w:sz="0" w:space="0" w:color="auto"/>
                                    <w:bottom w:val="none" w:sz="0" w:space="0" w:color="auto"/>
                                    <w:right w:val="none" w:sz="0" w:space="0" w:color="auto"/>
                                  </w:divBdr>
                                </w:div>
                                <w:div w:id="1554151671">
                                  <w:marLeft w:val="0"/>
                                  <w:marRight w:val="0"/>
                                  <w:marTop w:val="0"/>
                                  <w:marBottom w:val="0"/>
                                  <w:divBdr>
                                    <w:top w:val="none" w:sz="0" w:space="0" w:color="auto"/>
                                    <w:left w:val="none" w:sz="0" w:space="0" w:color="auto"/>
                                    <w:bottom w:val="none" w:sz="0" w:space="0" w:color="auto"/>
                                    <w:right w:val="none" w:sz="0" w:space="0" w:color="auto"/>
                                  </w:divBdr>
                                </w:div>
                                <w:div w:id="195246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012945">
      <w:bodyDiv w:val="1"/>
      <w:marLeft w:val="0"/>
      <w:marRight w:val="0"/>
      <w:marTop w:val="0"/>
      <w:marBottom w:val="0"/>
      <w:divBdr>
        <w:top w:val="none" w:sz="0" w:space="0" w:color="auto"/>
        <w:left w:val="none" w:sz="0" w:space="0" w:color="auto"/>
        <w:bottom w:val="none" w:sz="0" w:space="0" w:color="auto"/>
        <w:right w:val="none" w:sz="0" w:space="0" w:color="auto"/>
      </w:divBdr>
    </w:div>
    <w:div w:id="593510315">
      <w:bodyDiv w:val="1"/>
      <w:marLeft w:val="0"/>
      <w:marRight w:val="0"/>
      <w:marTop w:val="0"/>
      <w:marBottom w:val="0"/>
      <w:divBdr>
        <w:top w:val="none" w:sz="0" w:space="0" w:color="auto"/>
        <w:left w:val="none" w:sz="0" w:space="0" w:color="auto"/>
        <w:bottom w:val="none" w:sz="0" w:space="0" w:color="auto"/>
        <w:right w:val="none" w:sz="0" w:space="0" w:color="auto"/>
      </w:divBdr>
    </w:div>
    <w:div w:id="604272186">
      <w:bodyDiv w:val="1"/>
      <w:marLeft w:val="0"/>
      <w:marRight w:val="0"/>
      <w:marTop w:val="0"/>
      <w:marBottom w:val="0"/>
      <w:divBdr>
        <w:top w:val="none" w:sz="0" w:space="0" w:color="auto"/>
        <w:left w:val="none" w:sz="0" w:space="0" w:color="auto"/>
        <w:bottom w:val="none" w:sz="0" w:space="0" w:color="auto"/>
        <w:right w:val="none" w:sz="0" w:space="0" w:color="auto"/>
      </w:divBdr>
    </w:div>
    <w:div w:id="1307279102">
      <w:bodyDiv w:val="1"/>
      <w:marLeft w:val="0"/>
      <w:marRight w:val="0"/>
      <w:marTop w:val="0"/>
      <w:marBottom w:val="0"/>
      <w:divBdr>
        <w:top w:val="none" w:sz="0" w:space="0" w:color="auto"/>
        <w:left w:val="none" w:sz="0" w:space="0" w:color="auto"/>
        <w:bottom w:val="none" w:sz="0" w:space="0" w:color="auto"/>
        <w:right w:val="none" w:sz="0" w:space="0" w:color="auto"/>
      </w:divBdr>
    </w:div>
    <w:div w:id="1524780900">
      <w:bodyDiv w:val="1"/>
      <w:marLeft w:val="0"/>
      <w:marRight w:val="0"/>
      <w:marTop w:val="0"/>
      <w:marBottom w:val="0"/>
      <w:divBdr>
        <w:top w:val="none" w:sz="0" w:space="0" w:color="auto"/>
        <w:left w:val="none" w:sz="0" w:space="0" w:color="auto"/>
        <w:bottom w:val="none" w:sz="0" w:space="0" w:color="auto"/>
        <w:right w:val="none" w:sz="0" w:space="0" w:color="auto"/>
      </w:divBdr>
    </w:div>
    <w:div w:id="1791588450">
      <w:bodyDiv w:val="1"/>
      <w:marLeft w:val="0"/>
      <w:marRight w:val="0"/>
      <w:marTop w:val="0"/>
      <w:marBottom w:val="0"/>
      <w:divBdr>
        <w:top w:val="none" w:sz="0" w:space="0" w:color="auto"/>
        <w:left w:val="none" w:sz="0" w:space="0" w:color="auto"/>
        <w:bottom w:val="none" w:sz="0" w:space="0" w:color="auto"/>
        <w:right w:val="none" w:sz="0" w:space="0" w:color="auto"/>
      </w:divBdr>
    </w:div>
    <w:div w:id="20714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previdencia@novomundo.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3C91210BE14F8C9DE1041DB3698EC6"/>
        <w:category>
          <w:name w:val="Geral"/>
          <w:gallery w:val="placeholder"/>
        </w:category>
        <w:types>
          <w:type w:val="bbPlcHdr"/>
        </w:types>
        <w:behaviors>
          <w:behavior w:val="content"/>
        </w:behaviors>
        <w:guid w:val="{D47620A6-556F-49E7-91FF-0883F51BE47A}"/>
      </w:docPartPr>
      <w:docPartBody>
        <w:p w:rsidR="00000000" w:rsidRDefault="00CC376A" w:rsidP="00CC376A">
          <w:pPr>
            <w:pStyle w:val="643C91210BE14F8C9DE1041DB3698EC6"/>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76A"/>
    <w:rsid w:val="00010D5F"/>
    <w:rsid w:val="00CC376A"/>
    <w:rsid w:val="00E42E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643C91210BE14F8C9DE1041DB3698EC6">
    <w:name w:val="643C91210BE14F8C9DE1041DB3698EC6"/>
    <w:rsid w:val="00CC3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CFE20-DDC0-43CA-B1F6-5DADCF804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2717</Words>
  <Characters>14678</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dc:creator>
  <cp:lastModifiedBy>Liria Kurten</cp:lastModifiedBy>
  <cp:revision>2</cp:revision>
  <cp:lastPrinted>2024-05-29T19:37:00Z</cp:lastPrinted>
  <dcterms:created xsi:type="dcterms:W3CDTF">2024-05-29T20:27:00Z</dcterms:created>
  <dcterms:modified xsi:type="dcterms:W3CDTF">2024-05-29T20:27:00Z</dcterms:modified>
</cp:coreProperties>
</file>